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851"/>
        <w:gridCol w:w="285"/>
        <w:gridCol w:w="1277"/>
        <w:gridCol w:w="1002"/>
        <w:gridCol w:w="2839"/>
      </w:tblGrid>
      <w:tr w:rsidR="00282E52" w:rsidRPr="00876C76">
        <w:trPr>
          <w:trHeight w:hRule="exact" w:val="1528"/>
        </w:trPr>
        <w:tc>
          <w:tcPr>
            <w:tcW w:w="143" w:type="dxa"/>
          </w:tcPr>
          <w:p w:rsidR="00282E52" w:rsidRDefault="00282E52"/>
        </w:tc>
        <w:tc>
          <w:tcPr>
            <w:tcW w:w="285" w:type="dxa"/>
          </w:tcPr>
          <w:p w:rsidR="00282E52" w:rsidRDefault="00282E52"/>
        </w:tc>
        <w:tc>
          <w:tcPr>
            <w:tcW w:w="710" w:type="dxa"/>
          </w:tcPr>
          <w:p w:rsidR="00282E52" w:rsidRDefault="00282E52"/>
        </w:tc>
        <w:tc>
          <w:tcPr>
            <w:tcW w:w="1419" w:type="dxa"/>
          </w:tcPr>
          <w:p w:rsidR="00282E52" w:rsidRDefault="00282E52"/>
        </w:tc>
        <w:tc>
          <w:tcPr>
            <w:tcW w:w="1419" w:type="dxa"/>
          </w:tcPr>
          <w:p w:rsidR="00282E52" w:rsidRDefault="00282E52"/>
        </w:tc>
        <w:tc>
          <w:tcPr>
            <w:tcW w:w="851" w:type="dxa"/>
          </w:tcPr>
          <w:p w:rsidR="00282E52" w:rsidRDefault="00282E52"/>
        </w:tc>
        <w:tc>
          <w:tcPr>
            <w:tcW w:w="540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5549CD">
            <w:pPr>
              <w:spacing w:after="0" w:line="240" w:lineRule="auto"/>
              <w:jc w:val="both"/>
              <w:rPr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44.03.01 Педагогическое образование (высшее образование - бакалавриат), Направленность (профиль) программы «Историческое образование», утв. при</w:t>
            </w:r>
            <w:r w:rsidR="00876C76">
              <w:rPr>
                <w:rFonts w:ascii="Times New Roman" w:hAnsi="Times New Roman" w:cs="Times New Roman"/>
                <w:color w:val="000000"/>
                <w:lang w:val="ru-RU"/>
              </w:rPr>
              <w:t>казом ректора ОмГА от 29.03.2021</w:t>
            </w:r>
            <w:r w:rsidRPr="00876C76">
              <w:rPr>
                <w:rFonts w:ascii="Times New Roman" w:hAnsi="Times New Roman" w:cs="Times New Roman"/>
                <w:color w:val="000000"/>
                <w:lang w:val="ru-RU"/>
              </w:rPr>
              <w:t xml:space="preserve"> №54.</w:t>
            </w:r>
          </w:p>
        </w:tc>
      </w:tr>
      <w:tr w:rsidR="00282E52" w:rsidRPr="00876C76">
        <w:trPr>
          <w:trHeight w:hRule="exact" w:val="138"/>
        </w:trPr>
        <w:tc>
          <w:tcPr>
            <w:tcW w:w="143" w:type="dxa"/>
          </w:tcPr>
          <w:p w:rsidR="00282E52" w:rsidRPr="00876C76" w:rsidRDefault="00282E5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82E52" w:rsidRPr="00876C76" w:rsidRDefault="00282E5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82E52" w:rsidRPr="00876C76" w:rsidRDefault="00282E5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82E52" w:rsidRPr="00876C76" w:rsidRDefault="00282E5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82E52" w:rsidRPr="00876C76" w:rsidRDefault="00282E52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282E52" w:rsidRPr="00876C76" w:rsidRDefault="00282E5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82E52" w:rsidRPr="00876C76" w:rsidRDefault="00282E5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82E52" w:rsidRPr="00876C76" w:rsidRDefault="00282E5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82E52" w:rsidRPr="00876C76" w:rsidRDefault="00282E52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282E52" w:rsidRPr="00876C76" w:rsidRDefault="00282E52">
            <w:pPr>
              <w:rPr>
                <w:lang w:val="ru-RU"/>
              </w:rPr>
            </w:pPr>
          </w:p>
        </w:tc>
      </w:tr>
      <w:tr w:rsidR="00282E52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5549C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282E52" w:rsidRPr="00876C76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5549C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</w:t>
            </w:r>
            <w:r w:rsidR="000B6E48" w:rsidRPr="00503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Политологии, социально-гуманитарных дисциплин и иностранных языков</w:t>
            </w:r>
            <w:r w:rsidR="000B6E48"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</w:tr>
      <w:tr w:rsidR="00282E52" w:rsidRPr="00876C76">
        <w:trPr>
          <w:trHeight w:hRule="exact" w:val="211"/>
        </w:trPr>
        <w:tc>
          <w:tcPr>
            <w:tcW w:w="143" w:type="dxa"/>
          </w:tcPr>
          <w:p w:rsidR="00282E52" w:rsidRPr="00876C76" w:rsidRDefault="00282E5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82E52" w:rsidRPr="00876C76" w:rsidRDefault="00282E5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82E52" w:rsidRPr="00876C76" w:rsidRDefault="00282E5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82E52" w:rsidRPr="00876C76" w:rsidRDefault="00282E5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82E52" w:rsidRPr="00876C76" w:rsidRDefault="00282E52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282E52" w:rsidRPr="00876C76" w:rsidRDefault="00282E5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82E52" w:rsidRPr="00876C76" w:rsidRDefault="00282E5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82E52" w:rsidRPr="00876C76" w:rsidRDefault="00282E5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82E52" w:rsidRPr="00876C76" w:rsidRDefault="00282E52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282E52" w:rsidRPr="00876C76" w:rsidRDefault="00282E52">
            <w:pPr>
              <w:rPr>
                <w:lang w:val="ru-RU"/>
              </w:rPr>
            </w:pPr>
          </w:p>
        </w:tc>
      </w:tr>
      <w:tr w:rsidR="00282E52">
        <w:trPr>
          <w:trHeight w:hRule="exact" w:val="277"/>
        </w:trPr>
        <w:tc>
          <w:tcPr>
            <w:tcW w:w="143" w:type="dxa"/>
          </w:tcPr>
          <w:p w:rsidR="00282E52" w:rsidRPr="00876C76" w:rsidRDefault="00282E5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82E52" w:rsidRPr="00876C76" w:rsidRDefault="00282E5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82E52" w:rsidRPr="00876C76" w:rsidRDefault="00282E5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82E52" w:rsidRPr="00876C76" w:rsidRDefault="00282E5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82E52" w:rsidRPr="00876C76" w:rsidRDefault="00282E52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282E52" w:rsidRPr="00876C76" w:rsidRDefault="00282E5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82E52" w:rsidRPr="00876C76" w:rsidRDefault="00282E5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82E52" w:rsidRPr="00876C76" w:rsidRDefault="00282E52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282E52">
        <w:trPr>
          <w:trHeight w:hRule="exact" w:val="138"/>
        </w:trPr>
        <w:tc>
          <w:tcPr>
            <w:tcW w:w="143" w:type="dxa"/>
          </w:tcPr>
          <w:p w:rsidR="00282E52" w:rsidRDefault="00282E52"/>
        </w:tc>
        <w:tc>
          <w:tcPr>
            <w:tcW w:w="285" w:type="dxa"/>
          </w:tcPr>
          <w:p w:rsidR="00282E52" w:rsidRDefault="00282E52"/>
        </w:tc>
        <w:tc>
          <w:tcPr>
            <w:tcW w:w="710" w:type="dxa"/>
          </w:tcPr>
          <w:p w:rsidR="00282E52" w:rsidRDefault="00282E52"/>
        </w:tc>
        <w:tc>
          <w:tcPr>
            <w:tcW w:w="1419" w:type="dxa"/>
          </w:tcPr>
          <w:p w:rsidR="00282E52" w:rsidRDefault="00282E52"/>
        </w:tc>
        <w:tc>
          <w:tcPr>
            <w:tcW w:w="1419" w:type="dxa"/>
          </w:tcPr>
          <w:p w:rsidR="00282E52" w:rsidRDefault="00282E52"/>
        </w:tc>
        <w:tc>
          <w:tcPr>
            <w:tcW w:w="851" w:type="dxa"/>
          </w:tcPr>
          <w:p w:rsidR="00282E52" w:rsidRDefault="00282E52"/>
        </w:tc>
        <w:tc>
          <w:tcPr>
            <w:tcW w:w="285" w:type="dxa"/>
          </w:tcPr>
          <w:p w:rsidR="00282E52" w:rsidRDefault="00282E52"/>
        </w:tc>
        <w:tc>
          <w:tcPr>
            <w:tcW w:w="1277" w:type="dxa"/>
          </w:tcPr>
          <w:p w:rsidR="00282E52" w:rsidRDefault="00282E52"/>
        </w:tc>
        <w:tc>
          <w:tcPr>
            <w:tcW w:w="993" w:type="dxa"/>
          </w:tcPr>
          <w:p w:rsidR="00282E52" w:rsidRDefault="00282E52"/>
        </w:tc>
        <w:tc>
          <w:tcPr>
            <w:tcW w:w="2836" w:type="dxa"/>
          </w:tcPr>
          <w:p w:rsidR="00282E52" w:rsidRDefault="00282E52"/>
        </w:tc>
      </w:tr>
      <w:tr w:rsidR="00282E52" w:rsidRPr="00876C76">
        <w:trPr>
          <w:trHeight w:hRule="exact" w:val="277"/>
        </w:trPr>
        <w:tc>
          <w:tcPr>
            <w:tcW w:w="143" w:type="dxa"/>
          </w:tcPr>
          <w:p w:rsidR="00282E52" w:rsidRDefault="00282E52"/>
        </w:tc>
        <w:tc>
          <w:tcPr>
            <w:tcW w:w="285" w:type="dxa"/>
          </w:tcPr>
          <w:p w:rsidR="00282E52" w:rsidRDefault="00282E52"/>
        </w:tc>
        <w:tc>
          <w:tcPr>
            <w:tcW w:w="710" w:type="dxa"/>
          </w:tcPr>
          <w:p w:rsidR="00282E52" w:rsidRDefault="00282E52"/>
        </w:tc>
        <w:tc>
          <w:tcPr>
            <w:tcW w:w="1419" w:type="dxa"/>
          </w:tcPr>
          <w:p w:rsidR="00282E52" w:rsidRDefault="00282E52"/>
        </w:tc>
        <w:tc>
          <w:tcPr>
            <w:tcW w:w="1419" w:type="dxa"/>
          </w:tcPr>
          <w:p w:rsidR="00282E52" w:rsidRDefault="00282E52"/>
        </w:tc>
        <w:tc>
          <w:tcPr>
            <w:tcW w:w="851" w:type="dxa"/>
          </w:tcPr>
          <w:p w:rsidR="00282E52" w:rsidRDefault="00282E52"/>
        </w:tc>
        <w:tc>
          <w:tcPr>
            <w:tcW w:w="285" w:type="dxa"/>
          </w:tcPr>
          <w:p w:rsidR="00282E52" w:rsidRDefault="00282E52"/>
        </w:tc>
        <w:tc>
          <w:tcPr>
            <w:tcW w:w="1277" w:type="dxa"/>
          </w:tcPr>
          <w:p w:rsidR="00282E52" w:rsidRDefault="00282E52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5549C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282E52" w:rsidRPr="00876C76">
        <w:trPr>
          <w:trHeight w:hRule="exact" w:val="138"/>
        </w:trPr>
        <w:tc>
          <w:tcPr>
            <w:tcW w:w="143" w:type="dxa"/>
          </w:tcPr>
          <w:p w:rsidR="00282E52" w:rsidRPr="00876C76" w:rsidRDefault="00282E5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82E52" w:rsidRPr="00876C76" w:rsidRDefault="00282E5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82E52" w:rsidRPr="00876C76" w:rsidRDefault="00282E5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82E52" w:rsidRPr="00876C76" w:rsidRDefault="00282E5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82E52" w:rsidRPr="00876C76" w:rsidRDefault="00282E52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282E52" w:rsidRPr="00876C76" w:rsidRDefault="00282E5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82E52" w:rsidRPr="00876C76" w:rsidRDefault="00282E5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82E52" w:rsidRPr="00876C76" w:rsidRDefault="00282E5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82E52" w:rsidRPr="00876C76" w:rsidRDefault="00282E52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282E52" w:rsidRPr="00876C76" w:rsidRDefault="00282E52">
            <w:pPr>
              <w:rPr>
                <w:lang w:val="ru-RU"/>
              </w:rPr>
            </w:pPr>
          </w:p>
        </w:tc>
      </w:tr>
      <w:tr w:rsidR="00282E52">
        <w:trPr>
          <w:trHeight w:hRule="exact" w:val="277"/>
        </w:trPr>
        <w:tc>
          <w:tcPr>
            <w:tcW w:w="143" w:type="dxa"/>
          </w:tcPr>
          <w:p w:rsidR="00282E52" w:rsidRPr="00876C76" w:rsidRDefault="00282E5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82E52" w:rsidRPr="00876C76" w:rsidRDefault="00282E5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82E52" w:rsidRPr="00876C76" w:rsidRDefault="00282E5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82E52" w:rsidRPr="00876C76" w:rsidRDefault="00282E5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82E52" w:rsidRPr="00876C76" w:rsidRDefault="00282E52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282E52" w:rsidRPr="00876C76" w:rsidRDefault="00282E5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82E52" w:rsidRPr="00876C76" w:rsidRDefault="00282E5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82E52" w:rsidRPr="00876C76" w:rsidRDefault="00282E52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282E52">
        <w:trPr>
          <w:trHeight w:hRule="exact" w:val="138"/>
        </w:trPr>
        <w:tc>
          <w:tcPr>
            <w:tcW w:w="143" w:type="dxa"/>
          </w:tcPr>
          <w:p w:rsidR="00282E52" w:rsidRDefault="00282E52"/>
        </w:tc>
        <w:tc>
          <w:tcPr>
            <w:tcW w:w="285" w:type="dxa"/>
          </w:tcPr>
          <w:p w:rsidR="00282E52" w:rsidRDefault="00282E52"/>
        </w:tc>
        <w:tc>
          <w:tcPr>
            <w:tcW w:w="710" w:type="dxa"/>
          </w:tcPr>
          <w:p w:rsidR="00282E52" w:rsidRDefault="00282E52"/>
        </w:tc>
        <w:tc>
          <w:tcPr>
            <w:tcW w:w="1419" w:type="dxa"/>
          </w:tcPr>
          <w:p w:rsidR="00282E52" w:rsidRDefault="00282E52"/>
        </w:tc>
        <w:tc>
          <w:tcPr>
            <w:tcW w:w="1419" w:type="dxa"/>
          </w:tcPr>
          <w:p w:rsidR="00282E52" w:rsidRDefault="00282E52"/>
        </w:tc>
        <w:tc>
          <w:tcPr>
            <w:tcW w:w="851" w:type="dxa"/>
          </w:tcPr>
          <w:p w:rsidR="00282E52" w:rsidRDefault="00282E52"/>
        </w:tc>
        <w:tc>
          <w:tcPr>
            <w:tcW w:w="285" w:type="dxa"/>
          </w:tcPr>
          <w:p w:rsidR="00282E52" w:rsidRDefault="00282E52"/>
        </w:tc>
        <w:tc>
          <w:tcPr>
            <w:tcW w:w="1277" w:type="dxa"/>
          </w:tcPr>
          <w:p w:rsidR="00282E52" w:rsidRDefault="00282E52"/>
        </w:tc>
        <w:tc>
          <w:tcPr>
            <w:tcW w:w="993" w:type="dxa"/>
          </w:tcPr>
          <w:p w:rsidR="00282E52" w:rsidRDefault="00282E52"/>
        </w:tc>
        <w:tc>
          <w:tcPr>
            <w:tcW w:w="2836" w:type="dxa"/>
          </w:tcPr>
          <w:p w:rsidR="00282E52" w:rsidRDefault="00282E52"/>
        </w:tc>
      </w:tr>
      <w:tr w:rsidR="00282E52">
        <w:trPr>
          <w:trHeight w:hRule="exact" w:val="277"/>
        </w:trPr>
        <w:tc>
          <w:tcPr>
            <w:tcW w:w="143" w:type="dxa"/>
          </w:tcPr>
          <w:p w:rsidR="00282E52" w:rsidRDefault="00282E52"/>
        </w:tc>
        <w:tc>
          <w:tcPr>
            <w:tcW w:w="285" w:type="dxa"/>
          </w:tcPr>
          <w:p w:rsidR="00282E52" w:rsidRDefault="00282E52"/>
        </w:tc>
        <w:tc>
          <w:tcPr>
            <w:tcW w:w="710" w:type="dxa"/>
          </w:tcPr>
          <w:p w:rsidR="00282E52" w:rsidRDefault="00282E52"/>
        </w:tc>
        <w:tc>
          <w:tcPr>
            <w:tcW w:w="1419" w:type="dxa"/>
          </w:tcPr>
          <w:p w:rsidR="00282E52" w:rsidRDefault="00282E52"/>
        </w:tc>
        <w:tc>
          <w:tcPr>
            <w:tcW w:w="1419" w:type="dxa"/>
          </w:tcPr>
          <w:p w:rsidR="00282E52" w:rsidRDefault="00282E52"/>
        </w:tc>
        <w:tc>
          <w:tcPr>
            <w:tcW w:w="851" w:type="dxa"/>
          </w:tcPr>
          <w:p w:rsidR="00282E52" w:rsidRDefault="00282E52"/>
        </w:tc>
        <w:tc>
          <w:tcPr>
            <w:tcW w:w="285" w:type="dxa"/>
          </w:tcPr>
          <w:p w:rsidR="00282E52" w:rsidRDefault="00282E52"/>
        </w:tc>
        <w:tc>
          <w:tcPr>
            <w:tcW w:w="1277" w:type="dxa"/>
          </w:tcPr>
          <w:p w:rsidR="00282E52" w:rsidRDefault="00282E52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0B6E4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29.03.20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="00554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282E52">
        <w:trPr>
          <w:trHeight w:hRule="exact" w:val="277"/>
        </w:trPr>
        <w:tc>
          <w:tcPr>
            <w:tcW w:w="143" w:type="dxa"/>
          </w:tcPr>
          <w:p w:rsidR="00282E52" w:rsidRDefault="00282E52"/>
        </w:tc>
        <w:tc>
          <w:tcPr>
            <w:tcW w:w="285" w:type="dxa"/>
          </w:tcPr>
          <w:p w:rsidR="00282E52" w:rsidRDefault="00282E52"/>
        </w:tc>
        <w:tc>
          <w:tcPr>
            <w:tcW w:w="710" w:type="dxa"/>
          </w:tcPr>
          <w:p w:rsidR="00282E52" w:rsidRDefault="00282E52"/>
        </w:tc>
        <w:tc>
          <w:tcPr>
            <w:tcW w:w="1419" w:type="dxa"/>
          </w:tcPr>
          <w:p w:rsidR="00282E52" w:rsidRDefault="00282E52"/>
        </w:tc>
        <w:tc>
          <w:tcPr>
            <w:tcW w:w="1419" w:type="dxa"/>
          </w:tcPr>
          <w:p w:rsidR="00282E52" w:rsidRDefault="00282E52"/>
        </w:tc>
        <w:tc>
          <w:tcPr>
            <w:tcW w:w="851" w:type="dxa"/>
          </w:tcPr>
          <w:p w:rsidR="00282E52" w:rsidRDefault="00282E52"/>
        </w:tc>
        <w:tc>
          <w:tcPr>
            <w:tcW w:w="285" w:type="dxa"/>
          </w:tcPr>
          <w:p w:rsidR="00282E52" w:rsidRDefault="00282E52"/>
        </w:tc>
        <w:tc>
          <w:tcPr>
            <w:tcW w:w="1277" w:type="dxa"/>
          </w:tcPr>
          <w:p w:rsidR="00282E52" w:rsidRDefault="00282E52"/>
        </w:tc>
        <w:tc>
          <w:tcPr>
            <w:tcW w:w="993" w:type="dxa"/>
          </w:tcPr>
          <w:p w:rsidR="00282E52" w:rsidRDefault="00282E52"/>
        </w:tc>
        <w:tc>
          <w:tcPr>
            <w:tcW w:w="2836" w:type="dxa"/>
          </w:tcPr>
          <w:p w:rsidR="00282E52" w:rsidRDefault="00282E52"/>
        </w:tc>
      </w:tr>
      <w:tr w:rsidR="00282E52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282E52">
        <w:trPr>
          <w:trHeight w:hRule="exact" w:val="775"/>
        </w:trPr>
        <w:tc>
          <w:tcPr>
            <w:tcW w:w="143" w:type="dxa"/>
          </w:tcPr>
          <w:p w:rsidR="00282E52" w:rsidRDefault="00282E52"/>
        </w:tc>
        <w:tc>
          <w:tcPr>
            <w:tcW w:w="285" w:type="dxa"/>
          </w:tcPr>
          <w:p w:rsidR="00282E52" w:rsidRDefault="00282E52"/>
        </w:tc>
        <w:tc>
          <w:tcPr>
            <w:tcW w:w="710" w:type="dxa"/>
          </w:tcPr>
          <w:p w:rsidR="00282E52" w:rsidRDefault="00282E52"/>
        </w:tc>
        <w:tc>
          <w:tcPr>
            <w:tcW w:w="1419" w:type="dxa"/>
          </w:tcPr>
          <w:p w:rsidR="00282E52" w:rsidRDefault="00282E52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Этнология</w:t>
            </w:r>
          </w:p>
          <w:p w:rsidR="00282E52" w:rsidRDefault="005549C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К.М.07.ДВ.01.01.05</w:t>
            </w:r>
          </w:p>
        </w:tc>
        <w:tc>
          <w:tcPr>
            <w:tcW w:w="2836" w:type="dxa"/>
          </w:tcPr>
          <w:p w:rsidR="00282E52" w:rsidRDefault="00282E52"/>
        </w:tc>
      </w:tr>
      <w:tr w:rsidR="00282E52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282E52" w:rsidRPr="00876C76">
        <w:trPr>
          <w:trHeight w:hRule="exact" w:val="1389"/>
        </w:trPr>
        <w:tc>
          <w:tcPr>
            <w:tcW w:w="143" w:type="dxa"/>
          </w:tcPr>
          <w:p w:rsidR="00282E52" w:rsidRDefault="00282E52"/>
        </w:tc>
        <w:tc>
          <w:tcPr>
            <w:tcW w:w="285" w:type="dxa"/>
          </w:tcPr>
          <w:p w:rsidR="00282E52" w:rsidRDefault="00282E52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5549C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44.03.01 Педагогическое образование (высшее образование - бакалавриат)</w:t>
            </w:r>
          </w:p>
          <w:p w:rsidR="00282E52" w:rsidRPr="00876C76" w:rsidRDefault="005549C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«Историческое образование»</w:t>
            </w:r>
          </w:p>
          <w:p w:rsidR="00282E52" w:rsidRPr="00876C76" w:rsidRDefault="005549C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282E52" w:rsidRPr="00876C76">
        <w:trPr>
          <w:trHeight w:hRule="exact" w:val="138"/>
        </w:trPr>
        <w:tc>
          <w:tcPr>
            <w:tcW w:w="143" w:type="dxa"/>
          </w:tcPr>
          <w:p w:rsidR="00282E52" w:rsidRPr="00876C76" w:rsidRDefault="00282E5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82E52" w:rsidRPr="00876C76" w:rsidRDefault="00282E5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82E52" w:rsidRPr="00876C76" w:rsidRDefault="00282E5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82E52" w:rsidRPr="00876C76" w:rsidRDefault="00282E5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82E52" w:rsidRPr="00876C76" w:rsidRDefault="00282E52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282E52" w:rsidRPr="00876C76" w:rsidRDefault="00282E5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82E52" w:rsidRPr="00876C76" w:rsidRDefault="00282E5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82E52" w:rsidRPr="00876C76" w:rsidRDefault="00282E5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82E52" w:rsidRPr="00876C76" w:rsidRDefault="00282E52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282E52" w:rsidRPr="00876C76" w:rsidRDefault="00282E52">
            <w:pPr>
              <w:rPr>
                <w:lang w:val="ru-RU"/>
              </w:rPr>
            </w:pPr>
          </w:p>
        </w:tc>
      </w:tr>
      <w:tr w:rsidR="00282E52" w:rsidRPr="00876C76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5549C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 ОБРАЗОВАНИЕ И НАУКА.</w:t>
            </w:r>
          </w:p>
        </w:tc>
      </w:tr>
      <w:tr w:rsidR="00282E52" w:rsidRPr="00876C76">
        <w:trPr>
          <w:trHeight w:hRule="exact" w:val="416"/>
        </w:trPr>
        <w:tc>
          <w:tcPr>
            <w:tcW w:w="143" w:type="dxa"/>
          </w:tcPr>
          <w:p w:rsidR="00282E52" w:rsidRPr="00876C76" w:rsidRDefault="00282E5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82E52" w:rsidRPr="00876C76" w:rsidRDefault="00282E5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82E52" w:rsidRPr="00876C76" w:rsidRDefault="00282E5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82E52" w:rsidRPr="00876C76" w:rsidRDefault="00282E5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82E52" w:rsidRPr="00876C76" w:rsidRDefault="00282E52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282E52" w:rsidRPr="00876C76" w:rsidRDefault="00282E5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82E52" w:rsidRPr="00876C76" w:rsidRDefault="00282E5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82E52" w:rsidRPr="00876C76" w:rsidRDefault="00282E5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82E52" w:rsidRPr="00876C76" w:rsidRDefault="00282E52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282E52" w:rsidRPr="00876C76" w:rsidRDefault="00282E52">
            <w:pPr>
              <w:rPr>
                <w:lang w:val="ru-RU"/>
              </w:rPr>
            </w:pPr>
          </w:p>
        </w:tc>
      </w:tr>
      <w:tr w:rsidR="00282E52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851" w:type="dxa"/>
          </w:tcPr>
          <w:p w:rsidR="00282E52" w:rsidRDefault="00282E52"/>
        </w:tc>
        <w:tc>
          <w:tcPr>
            <w:tcW w:w="285" w:type="dxa"/>
          </w:tcPr>
          <w:p w:rsidR="00282E52" w:rsidRDefault="00282E52"/>
        </w:tc>
        <w:tc>
          <w:tcPr>
            <w:tcW w:w="1277" w:type="dxa"/>
          </w:tcPr>
          <w:p w:rsidR="00282E52" w:rsidRDefault="00282E52"/>
        </w:tc>
        <w:tc>
          <w:tcPr>
            <w:tcW w:w="993" w:type="dxa"/>
          </w:tcPr>
          <w:p w:rsidR="00282E52" w:rsidRDefault="00282E52"/>
        </w:tc>
        <w:tc>
          <w:tcPr>
            <w:tcW w:w="2836" w:type="dxa"/>
          </w:tcPr>
          <w:p w:rsidR="00282E52" w:rsidRDefault="00282E52"/>
        </w:tc>
      </w:tr>
      <w:tr w:rsidR="00282E52">
        <w:trPr>
          <w:trHeight w:hRule="exact" w:val="155"/>
        </w:trPr>
        <w:tc>
          <w:tcPr>
            <w:tcW w:w="143" w:type="dxa"/>
          </w:tcPr>
          <w:p w:rsidR="00282E52" w:rsidRDefault="00282E52"/>
        </w:tc>
        <w:tc>
          <w:tcPr>
            <w:tcW w:w="285" w:type="dxa"/>
          </w:tcPr>
          <w:p w:rsidR="00282E52" w:rsidRDefault="00282E52"/>
        </w:tc>
        <w:tc>
          <w:tcPr>
            <w:tcW w:w="710" w:type="dxa"/>
          </w:tcPr>
          <w:p w:rsidR="00282E52" w:rsidRDefault="00282E52"/>
        </w:tc>
        <w:tc>
          <w:tcPr>
            <w:tcW w:w="1419" w:type="dxa"/>
          </w:tcPr>
          <w:p w:rsidR="00282E52" w:rsidRDefault="00282E52"/>
        </w:tc>
        <w:tc>
          <w:tcPr>
            <w:tcW w:w="1419" w:type="dxa"/>
          </w:tcPr>
          <w:p w:rsidR="00282E52" w:rsidRDefault="00282E52"/>
        </w:tc>
        <w:tc>
          <w:tcPr>
            <w:tcW w:w="851" w:type="dxa"/>
          </w:tcPr>
          <w:p w:rsidR="00282E52" w:rsidRDefault="00282E52"/>
        </w:tc>
        <w:tc>
          <w:tcPr>
            <w:tcW w:w="285" w:type="dxa"/>
          </w:tcPr>
          <w:p w:rsidR="00282E52" w:rsidRDefault="00282E52"/>
        </w:tc>
        <w:tc>
          <w:tcPr>
            <w:tcW w:w="1277" w:type="dxa"/>
          </w:tcPr>
          <w:p w:rsidR="00282E52" w:rsidRDefault="00282E52"/>
        </w:tc>
        <w:tc>
          <w:tcPr>
            <w:tcW w:w="993" w:type="dxa"/>
          </w:tcPr>
          <w:p w:rsidR="00282E52" w:rsidRDefault="00282E52"/>
        </w:tc>
        <w:tc>
          <w:tcPr>
            <w:tcW w:w="2836" w:type="dxa"/>
          </w:tcPr>
          <w:p w:rsidR="00282E52" w:rsidRDefault="00282E52"/>
        </w:tc>
      </w:tr>
      <w:tr w:rsidR="00282E52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282E52" w:rsidRPr="005A307E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554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282E52" w:rsidRPr="005A307E">
        <w:trPr>
          <w:trHeight w:hRule="exact" w:val="55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82E52" w:rsidRPr="00876C76" w:rsidRDefault="00282E52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282E52">
            <w:pPr>
              <w:rPr>
                <w:lang w:val="ru-RU"/>
              </w:rPr>
            </w:pPr>
          </w:p>
        </w:tc>
      </w:tr>
      <w:tr w:rsidR="00282E52" w:rsidRPr="005A307E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554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 ДЕТЕЙ И ВЗРОСЛЫХ</w:t>
            </w:r>
          </w:p>
        </w:tc>
      </w:tr>
      <w:tr w:rsidR="00282E52" w:rsidRPr="005A307E">
        <w:trPr>
          <w:trHeight w:hRule="exact" w:val="9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82E52" w:rsidRPr="00876C76" w:rsidRDefault="00282E52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282E52">
            <w:pPr>
              <w:rPr>
                <w:lang w:val="ru-RU"/>
              </w:rPr>
            </w:pPr>
          </w:p>
        </w:tc>
      </w:tr>
      <w:tr w:rsidR="00282E52" w:rsidRPr="005A307E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01.004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554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</w:tr>
      <w:tr w:rsidR="00282E52" w:rsidRPr="005A307E">
        <w:trPr>
          <w:trHeight w:hRule="exact" w:val="55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82E52" w:rsidRPr="00876C76" w:rsidRDefault="00282E52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282E52">
            <w:pPr>
              <w:rPr>
                <w:lang w:val="ru-RU"/>
              </w:rPr>
            </w:pPr>
          </w:p>
        </w:tc>
      </w:tr>
      <w:tr w:rsidR="00282E52" w:rsidRPr="005A307E">
        <w:trPr>
          <w:trHeight w:hRule="exact" w:val="124"/>
        </w:trPr>
        <w:tc>
          <w:tcPr>
            <w:tcW w:w="143" w:type="dxa"/>
          </w:tcPr>
          <w:p w:rsidR="00282E52" w:rsidRPr="00876C76" w:rsidRDefault="00282E5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82E52" w:rsidRPr="00876C76" w:rsidRDefault="00282E5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82E52" w:rsidRPr="00876C76" w:rsidRDefault="00282E5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82E52" w:rsidRPr="00876C76" w:rsidRDefault="00282E5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82E52" w:rsidRPr="00876C76" w:rsidRDefault="00282E52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282E52" w:rsidRPr="00876C76" w:rsidRDefault="00282E5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82E52" w:rsidRPr="00876C76" w:rsidRDefault="00282E5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82E52" w:rsidRPr="00876C76" w:rsidRDefault="00282E5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82E52" w:rsidRPr="00876C76" w:rsidRDefault="00282E52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282E52" w:rsidRPr="00876C76" w:rsidRDefault="00282E52">
            <w:pPr>
              <w:rPr>
                <w:lang w:val="ru-RU"/>
              </w:rPr>
            </w:pPr>
          </w:p>
        </w:tc>
      </w:tr>
      <w:tr w:rsidR="00282E52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методический</w:t>
            </w:r>
          </w:p>
        </w:tc>
      </w:tr>
      <w:tr w:rsidR="00282E52">
        <w:trPr>
          <w:trHeight w:hRule="exact" w:val="26"/>
        </w:trPr>
        <w:tc>
          <w:tcPr>
            <w:tcW w:w="143" w:type="dxa"/>
          </w:tcPr>
          <w:p w:rsidR="00282E52" w:rsidRDefault="00282E52"/>
        </w:tc>
        <w:tc>
          <w:tcPr>
            <w:tcW w:w="285" w:type="dxa"/>
          </w:tcPr>
          <w:p w:rsidR="00282E52" w:rsidRDefault="00282E52"/>
        </w:tc>
        <w:tc>
          <w:tcPr>
            <w:tcW w:w="710" w:type="dxa"/>
          </w:tcPr>
          <w:p w:rsidR="00282E52" w:rsidRDefault="00282E52"/>
        </w:tc>
        <w:tc>
          <w:tcPr>
            <w:tcW w:w="1419" w:type="dxa"/>
          </w:tcPr>
          <w:p w:rsidR="00282E52" w:rsidRDefault="00282E52"/>
        </w:tc>
        <w:tc>
          <w:tcPr>
            <w:tcW w:w="1419" w:type="dxa"/>
          </w:tcPr>
          <w:p w:rsidR="00282E52" w:rsidRDefault="00282E52"/>
        </w:tc>
        <w:tc>
          <w:tcPr>
            <w:tcW w:w="851" w:type="dxa"/>
          </w:tcPr>
          <w:p w:rsidR="00282E52" w:rsidRDefault="00282E52"/>
        </w:tc>
        <w:tc>
          <w:tcPr>
            <w:tcW w:w="285" w:type="dxa"/>
          </w:tcPr>
          <w:p w:rsidR="00282E52" w:rsidRDefault="00282E52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282E52"/>
        </w:tc>
      </w:tr>
      <w:tr w:rsidR="00282E52">
        <w:trPr>
          <w:trHeight w:hRule="exact" w:val="1283"/>
        </w:trPr>
        <w:tc>
          <w:tcPr>
            <w:tcW w:w="143" w:type="dxa"/>
          </w:tcPr>
          <w:p w:rsidR="00282E52" w:rsidRDefault="00282E52"/>
        </w:tc>
        <w:tc>
          <w:tcPr>
            <w:tcW w:w="285" w:type="dxa"/>
          </w:tcPr>
          <w:p w:rsidR="00282E52" w:rsidRDefault="00282E52"/>
        </w:tc>
        <w:tc>
          <w:tcPr>
            <w:tcW w:w="710" w:type="dxa"/>
          </w:tcPr>
          <w:p w:rsidR="00282E52" w:rsidRDefault="00282E52"/>
        </w:tc>
        <w:tc>
          <w:tcPr>
            <w:tcW w:w="1419" w:type="dxa"/>
          </w:tcPr>
          <w:p w:rsidR="00282E52" w:rsidRDefault="00282E52"/>
        </w:tc>
        <w:tc>
          <w:tcPr>
            <w:tcW w:w="1419" w:type="dxa"/>
          </w:tcPr>
          <w:p w:rsidR="00282E52" w:rsidRDefault="00282E52"/>
        </w:tc>
        <w:tc>
          <w:tcPr>
            <w:tcW w:w="851" w:type="dxa"/>
          </w:tcPr>
          <w:p w:rsidR="00282E52" w:rsidRDefault="00282E52"/>
        </w:tc>
        <w:tc>
          <w:tcPr>
            <w:tcW w:w="285" w:type="dxa"/>
          </w:tcPr>
          <w:p w:rsidR="00282E52" w:rsidRDefault="00282E52"/>
        </w:tc>
        <w:tc>
          <w:tcPr>
            <w:tcW w:w="1277" w:type="dxa"/>
          </w:tcPr>
          <w:p w:rsidR="00282E52" w:rsidRDefault="00282E52"/>
        </w:tc>
        <w:tc>
          <w:tcPr>
            <w:tcW w:w="993" w:type="dxa"/>
          </w:tcPr>
          <w:p w:rsidR="00282E52" w:rsidRDefault="00282E52"/>
        </w:tc>
        <w:tc>
          <w:tcPr>
            <w:tcW w:w="2836" w:type="dxa"/>
          </w:tcPr>
          <w:p w:rsidR="00282E52" w:rsidRDefault="00282E52"/>
        </w:tc>
      </w:tr>
      <w:tr w:rsidR="00282E52">
        <w:trPr>
          <w:trHeight w:hRule="exact" w:val="277"/>
        </w:trPr>
        <w:tc>
          <w:tcPr>
            <w:tcW w:w="143" w:type="dxa"/>
          </w:tcPr>
          <w:p w:rsidR="00282E52" w:rsidRDefault="00282E52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282E52">
        <w:trPr>
          <w:trHeight w:hRule="exact" w:val="138"/>
        </w:trPr>
        <w:tc>
          <w:tcPr>
            <w:tcW w:w="143" w:type="dxa"/>
          </w:tcPr>
          <w:p w:rsidR="00282E52" w:rsidRDefault="00282E52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282E52"/>
        </w:tc>
      </w:tr>
      <w:tr w:rsidR="00282E52">
        <w:trPr>
          <w:trHeight w:hRule="exact" w:val="1666"/>
        </w:trPr>
        <w:tc>
          <w:tcPr>
            <w:tcW w:w="143" w:type="dxa"/>
          </w:tcPr>
          <w:p w:rsidR="00282E52" w:rsidRDefault="00282E52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5A307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очной формы обучения 2020</w:t>
            </w:r>
            <w:r w:rsidR="005549CD"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 набора</w:t>
            </w:r>
          </w:p>
          <w:p w:rsidR="00282E52" w:rsidRPr="00876C76" w:rsidRDefault="00282E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82E52" w:rsidRPr="00876C76" w:rsidRDefault="000B6E4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2021/2021</w:t>
            </w:r>
            <w:r w:rsidR="005549CD"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</w:t>
            </w:r>
          </w:p>
          <w:p w:rsidR="00282E52" w:rsidRPr="00876C76" w:rsidRDefault="00282E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82E52" w:rsidRPr="000B6E48" w:rsidRDefault="005549C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</w:t>
            </w:r>
            <w:r w:rsidR="000B6E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</w:tr>
    </w:tbl>
    <w:p w:rsidR="00282E52" w:rsidRDefault="005549C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282E52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554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282E52" w:rsidRPr="00876C76" w:rsidRDefault="00282E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82E52" w:rsidRPr="00876C76" w:rsidRDefault="00554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старший преподаватель _________________ /Довгань О.В./</w:t>
            </w:r>
          </w:p>
          <w:p w:rsidR="00282E52" w:rsidRPr="00876C76" w:rsidRDefault="00282E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82E52" w:rsidRPr="00876C76" w:rsidRDefault="00554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</w:t>
            </w:r>
            <w:r w:rsidR="000B6E48" w:rsidRPr="00503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Политологии, социально-гуманитарных дисциплин и иностранных языков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282E52" w:rsidRDefault="005549CD" w:rsidP="000B6E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от </w:t>
            </w:r>
            <w:r w:rsidR="000B6E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 марта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6E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 №1</w:t>
            </w:r>
          </w:p>
        </w:tc>
      </w:tr>
      <w:tr w:rsidR="00282E52" w:rsidRPr="005A307E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554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профессор, д.и.н. _________________ /Греков Н.В./</w:t>
            </w:r>
          </w:p>
        </w:tc>
      </w:tr>
    </w:tbl>
    <w:p w:rsidR="00282E52" w:rsidRPr="00876C76" w:rsidRDefault="005549CD">
      <w:pPr>
        <w:rPr>
          <w:sz w:val="0"/>
          <w:szCs w:val="0"/>
          <w:lang w:val="ru-RU"/>
        </w:rPr>
      </w:pPr>
      <w:r w:rsidRPr="00876C7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82E5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282E52">
        <w:trPr>
          <w:trHeight w:hRule="exact" w:val="555"/>
        </w:trPr>
        <w:tc>
          <w:tcPr>
            <w:tcW w:w="9640" w:type="dxa"/>
          </w:tcPr>
          <w:p w:rsidR="00282E52" w:rsidRDefault="00282E52"/>
        </w:tc>
      </w:tr>
      <w:tr w:rsidR="00282E52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554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282E52" w:rsidRPr="00876C76" w:rsidRDefault="00554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282E52" w:rsidRPr="00876C76" w:rsidRDefault="00554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282E52" w:rsidRPr="00876C76" w:rsidRDefault="00554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282E52" w:rsidRPr="00876C76" w:rsidRDefault="00554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282E52" w:rsidRPr="00876C76" w:rsidRDefault="00554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282E52" w:rsidRPr="00876C76" w:rsidRDefault="00554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282E52" w:rsidRPr="00876C76" w:rsidRDefault="00554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282E52" w:rsidRPr="00876C76" w:rsidRDefault="00554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282E52" w:rsidRPr="00876C76" w:rsidRDefault="00554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282E52" w:rsidRPr="00876C76" w:rsidRDefault="00554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282E52" w:rsidRDefault="005549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282E52" w:rsidRDefault="005549C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82E52" w:rsidRPr="005A307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554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282E52" w:rsidRPr="005A307E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44.03.01 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121 «Об утверждении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0B6E48" w:rsidRPr="005425F2" w:rsidRDefault="000B6E48" w:rsidP="000B6E4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5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bookmarkStart w:id="0" w:name="_Hlk73103641"/>
            <w:r w:rsidRPr="005425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Положением о практической подготовке обучающихся, одобренным на заседании Ученого совета от 28.09.2020(протокол заседания № 2),Студенческого совета ОмГА от 28.09.2020(протокол заседания №2);</w:t>
            </w:r>
          </w:p>
          <w:bookmarkEnd w:id="0"/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44.03.01 Педагогическое образование направленность (профиль) программы: «Историческое образование»</w:t>
            </w:r>
            <w:r w:rsidR="000B6E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 форма обучения – очная на 2021/2022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год, утвержденн</w:t>
            </w:r>
            <w:r w:rsidR="000B6E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ым приказом ректора от 29.03.2021 №57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</w:t>
            </w:r>
            <w:r w:rsidR="000B6E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плины «Этнология» в течение 2021/2022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учебного года:</w:t>
            </w:r>
          </w:p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44.03.01 Педагогическое образование; очная форма обучения в соответствии с требованиями законодательства Российской Федерации в сфере образования, Уставом</w:t>
            </w:r>
          </w:p>
        </w:tc>
      </w:tr>
    </w:tbl>
    <w:p w:rsidR="00282E52" w:rsidRPr="00876C76" w:rsidRDefault="005549CD">
      <w:pPr>
        <w:rPr>
          <w:sz w:val="0"/>
          <w:szCs w:val="0"/>
          <w:lang w:val="ru-RU"/>
        </w:rPr>
      </w:pPr>
      <w:r w:rsidRPr="00876C7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82E52" w:rsidRPr="005A307E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282E52" w:rsidRPr="005A307E">
        <w:trPr>
          <w:trHeight w:hRule="exact" w:val="138"/>
        </w:trPr>
        <w:tc>
          <w:tcPr>
            <w:tcW w:w="9640" w:type="dxa"/>
          </w:tcPr>
          <w:p w:rsidR="00282E52" w:rsidRPr="00876C76" w:rsidRDefault="00282E52">
            <w:pPr>
              <w:rPr>
                <w:lang w:val="ru-RU"/>
              </w:rPr>
            </w:pPr>
          </w:p>
        </w:tc>
      </w:tr>
      <w:tr w:rsidR="00282E52" w:rsidRPr="005A307E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554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К.М.07.ДВ.01.01.05 «Этнология».</w:t>
            </w:r>
          </w:p>
          <w:p w:rsidR="00282E52" w:rsidRPr="00876C76" w:rsidRDefault="00554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282E52" w:rsidRPr="005A307E">
        <w:trPr>
          <w:trHeight w:hRule="exact" w:val="138"/>
        </w:trPr>
        <w:tc>
          <w:tcPr>
            <w:tcW w:w="9640" w:type="dxa"/>
          </w:tcPr>
          <w:p w:rsidR="00282E52" w:rsidRPr="00876C76" w:rsidRDefault="00282E52">
            <w:pPr>
              <w:rPr>
                <w:lang w:val="ru-RU"/>
              </w:rPr>
            </w:pPr>
          </w:p>
        </w:tc>
      </w:tr>
      <w:tr w:rsidR="00282E52" w:rsidRPr="005A307E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121 «Об утверждении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«Этнология»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282E52" w:rsidRPr="005A307E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554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ПК-3</w:t>
            </w:r>
          </w:p>
          <w:p w:rsidR="00282E52" w:rsidRPr="00876C76" w:rsidRDefault="00554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применять предметные знания при реализации образовательного процесса</w:t>
            </w:r>
          </w:p>
        </w:tc>
      </w:tr>
      <w:tr w:rsidR="00282E5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282E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82E52" w:rsidRDefault="005549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282E52" w:rsidRPr="005A307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554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ПК-3.1 знать закономерности, принципы и уровни формирования и реализации содержания исторического образования</w:t>
            </w:r>
          </w:p>
        </w:tc>
      </w:tr>
      <w:tr w:rsidR="00282E52" w:rsidRPr="005A307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554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ПК-3.2 знать структуру, состав и дидактические единицы содержания школьного предмета «история»</w:t>
            </w:r>
          </w:p>
        </w:tc>
      </w:tr>
      <w:tr w:rsidR="00282E52" w:rsidRPr="005A307E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554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ПК-3.3 уметь осуществлять отбор учебного содержания для реализации в различных формах обучения истории в соответствии с дидактическими целями и возрастными особенностями учащихся</w:t>
            </w:r>
          </w:p>
        </w:tc>
      </w:tr>
      <w:tr w:rsidR="00282E52" w:rsidRPr="005A307E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554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ПК-3.4 владеть предметным содержанием истории</w:t>
            </w:r>
          </w:p>
        </w:tc>
      </w:tr>
      <w:tr w:rsidR="00282E52" w:rsidRPr="005A307E">
        <w:trPr>
          <w:trHeight w:hRule="exact" w:val="277"/>
        </w:trPr>
        <w:tc>
          <w:tcPr>
            <w:tcW w:w="9640" w:type="dxa"/>
          </w:tcPr>
          <w:p w:rsidR="00282E52" w:rsidRPr="00876C76" w:rsidRDefault="00282E52">
            <w:pPr>
              <w:rPr>
                <w:lang w:val="ru-RU"/>
              </w:rPr>
            </w:pPr>
          </w:p>
        </w:tc>
      </w:tr>
      <w:tr w:rsidR="00282E52" w:rsidRPr="005A307E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554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ПК-5</w:t>
            </w:r>
          </w:p>
          <w:p w:rsidR="00282E52" w:rsidRPr="00876C76" w:rsidRDefault="00554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участвовать в проектировании предметной среды образовательной программы</w:t>
            </w:r>
          </w:p>
        </w:tc>
      </w:tr>
      <w:tr w:rsidR="00282E5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282E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82E52" w:rsidRDefault="005549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282E52" w:rsidRPr="005A307E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554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ПК-5.1 знать компоненты образовательной среды и их дидактические возможности</w:t>
            </w:r>
          </w:p>
        </w:tc>
      </w:tr>
      <w:tr w:rsidR="00282E52" w:rsidRPr="005A307E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554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ПК-5.2 знать принципы и подходы к организации предметной среды  культурных особенностей региона программы истории историческое и культурное своеобразие конкретного региона, где осуществляется образовательная деятельность</w:t>
            </w:r>
          </w:p>
        </w:tc>
      </w:tr>
      <w:tr w:rsidR="00282E52" w:rsidRPr="005A307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554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ПК-5.3  уметь обосновывать и включать  разнообразные исторические и культурные объекты в образовательную среду и процесс обучения истории</w:t>
            </w:r>
          </w:p>
        </w:tc>
      </w:tr>
      <w:tr w:rsidR="00282E52" w:rsidRPr="005A307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554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ПК-5.4 уметь использовать возможности социокультурной среды региона в целях достижения результатов обучения истории</w:t>
            </w:r>
          </w:p>
        </w:tc>
      </w:tr>
      <w:tr w:rsidR="00282E52" w:rsidRPr="005A307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554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ПК-5.5 владеть умениями по проектированию элементов  образовательной среды школьной истории на основе учета возможностей конкретного региона</w:t>
            </w:r>
          </w:p>
        </w:tc>
      </w:tr>
      <w:tr w:rsidR="00282E52" w:rsidRPr="005A307E">
        <w:trPr>
          <w:trHeight w:hRule="exact" w:val="277"/>
        </w:trPr>
        <w:tc>
          <w:tcPr>
            <w:tcW w:w="9640" w:type="dxa"/>
          </w:tcPr>
          <w:p w:rsidR="00282E52" w:rsidRPr="00876C76" w:rsidRDefault="00282E52">
            <w:pPr>
              <w:rPr>
                <w:lang w:val="ru-RU"/>
              </w:rPr>
            </w:pPr>
          </w:p>
        </w:tc>
      </w:tr>
      <w:tr w:rsidR="00282E52" w:rsidRPr="005A307E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554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УК-1</w:t>
            </w:r>
          </w:p>
          <w:p w:rsidR="00282E52" w:rsidRPr="00876C76" w:rsidRDefault="00554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282E5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282E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82E52" w:rsidRDefault="005549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</w:tbl>
    <w:p w:rsidR="00282E52" w:rsidRDefault="005549C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282E52" w:rsidRPr="005A307E">
        <w:trPr>
          <w:trHeight w:hRule="exact" w:val="585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554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УК-1.1 знать способы анализа задачи, выделяя этапы ее решения, действия по решению задачи</w:t>
            </w:r>
          </w:p>
        </w:tc>
      </w:tr>
      <w:tr w:rsidR="00282E52" w:rsidRPr="005A307E">
        <w:trPr>
          <w:trHeight w:hRule="exact" w:val="585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554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УК-1.2 знать способы  анализа и выбора информации, необходимой для решения поставленной задачи</w:t>
            </w:r>
          </w:p>
        </w:tc>
      </w:tr>
      <w:tr w:rsidR="00282E52" w:rsidRPr="005A307E">
        <w:trPr>
          <w:trHeight w:hRule="exact" w:val="585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554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УК-1.3 уметь рассматривать различные варианты решения задачи, оценивать их преимущества  и риски</w:t>
            </w:r>
          </w:p>
        </w:tc>
      </w:tr>
      <w:tr w:rsidR="00282E52" w:rsidRPr="005A307E">
        <w:trPr>
          <w:trHeight w:hRule="exact" w:val="855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554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УК-1.4 владеть способами грамотно, логично, аргументированно формировать собственные суждения и оценки;  отличать факты от мнений, интерпретаций, оценок и т.д. в рассуждениях других участников деятельности</w:t>
            </w:r>
          </w:p>
        </w:tc>
      </w:tr>
      <w:tr w:rsidR="00282E52" w:rsidRPr="005A307E">
        <w:trPr>
          <w:trHeight w:hRule="exact" w:val="585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554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УК-1.5 владеть методами определения и оценивания практических последствий возможных решений задачи</w:t>
            </w:r>
          </w:p>
        </w:tc>
      </w:tr>
      <w:tr w:rsidR="00282E52" w:rsidRPr="005A307E">
        <w:trPr>
          <w:trHeight w:hRule="exact" w:val="416"/>
        </w:trPr>
        <w:tc>
          <w:tcPr>
            <w:tcW w:w="3970" w:type="dxa"/>
          </w:tcPr>
          <w:p w:rsidR="00282E52" w:rsidRPr="00876C76" w:rsidRDefault="00282E52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82E52" w:rsidRPr="00876C76" w:rsidRDefault="00282E52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82E52" w:rsidRPr="00876C76" w:rsidRDefault="00282E5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82E52" w:rsidRPr="00876C76" w:rsidRDefault="00282E5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82E52" w:rsidRPr="00876C76" w:rsidRDefault="00282E5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82E52" w:rsidRPr="00876C76" w:rsidRDefault="00282E5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82E52" w:rsidRPr="00876C76" w:rsidRDefault="00282E52">
            <w:pPr>
              <w:rPr>
                <w:lang w:val="ru-RU"/>
              </w:rPr>
            </w:pPr>
          </w:p>
        </w:tc>
      </w:tr>
      <w:tr w:rsidR="00282E52" w:rsidRPr="005A307E">
        <w:trPr>
          <w:trHeight w:hRule="exact" w:val="304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554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282E52" w:rsidRPr="005A307E">
        <w:trPr>
          <w:trHeight w:hRule="exact" w:val="1637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282E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К.М.07.ДВ.01.01.05 «Этнология» относится к обязательной части, является дисциплиной Блока Б1. «Дисциплины (модули)». Модуль "Историческое образование в основной школе" основной профессиональной образовательной программы высшего образования - бакалавриат по направлению подготовки 44.03.01 Педагогическое образование.</w:t>
            </w:r>
          </w:p>
        </w:tc>
      </w:tr>
      <w:tr w:rsidR="00282E52" w:rsidRPr="005A307E">
        <w:trPr>
          <w:trHeight w:hRule="exact" w:val="138"/>
        </w:trPr>
        <w:tc>
          <w:tcPr>
            <w:tcW w:w="3970" w:type="dxa"/>
          </w:tcPr>
          <w:p w:rsidR="00282E52" w:rsidRPr="00876C76" w:rsidRDefault="00282E52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82E52" w:rsidRPr="00876C76" w:rsidRDefault="00282E52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82E52" w:rsidRPr="00876C76" w:rsidRDefault="00282E5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82E52" w:rsidRPr="00876C76" w:rsidRDefault="00282E5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82E52" w:rsidRPr="00876C76" w:rsidRDefault="00282E5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82E52" w:rsidRPr="00876C76" w:rsidRDefault="00282E5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82E52" w:rsidRPr="00876C76" w:rsidRDefault="00282E52">
            <w:pPr>
              <w:rPr>
                <w:lang w:val="ru-RU"/>
              </w:rPr>
            </w:pPr>
          </w:p>
        </w:tc>
      </w:tr>
      <w:tr w:rsidR="00282E52" w:rsidRPr="005A307E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2E52" w:rsidRPr="00876C76" w:rsidRDefault="005549C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282E52" w:rsidRPr="00876C76" w:rsidRDefault="005549C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282E52" w:rsidRPr="00876C76" w:rsidRDefault="005549C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282E52" w:rsidRPr="00876C76" w:rsidRDefault="005549C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282E52" w:rsidRPr="00876C76" w:rsidRDefault="005549C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282E52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2E52" w:rsidRDefault="00282E52"/>
        </w:tc>
      </w:tr>
      <w:tr w:rsidR="00282E52" w:rsidRPr="005A307E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2E52" w:rsidRPr="00876C76" w:rsidRDefault="005549C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2E52" w:rsidRPr="00876C76" w:rsidRDefault="005549C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2E52" w:rsidRPr="00876C76" w:rsidRDefault="00282E52">
            <w:pPr>
              <w:rPr>
                <w:lang w:val="ru-RU"/>
              </w:rPr>
            </w:pPr>
          </w:p>
        </w:tc>
      </w:tr>
      <w:tr w:rsidR="00282E52">
        <w:trPr>
          <w:trHeight w:hRule="exact" w:val="88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2E52" w:rsidRDefault="005549C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Социология, Религиоведение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2E52" w:rsidRDefault="005549C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История мировых цивилизаций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ПК-3, УК-1, ПК-5</w:t>
            </w:r>
          </w:p>
        </w:tc>
      </w:tr>
      <w:tr w:rsidR="00282E52">
        <w:trPr>
          <w:trHeight w:hRule="exact" w:val="138"/>
        </w:trPr>
        <w:tc>
          <w:tcPr>
            <w:tcW w:w="3970" w:type="dxa"/>
          </w:tcPr>
          <w:p w:rsidR="00282E52" w:rsidRDefault="00282E52"/>
        </w:tc>
        <w:tc>
          <w:tcPr>
            <w:tcW w:w="1702" w:type="dxa"/>
          </w:tcPr>
          <w:p w:rsidR="00282E52" w:rsidRDefault="00282E52"/>
        </w:tc>
        <w:tc>
          <w:tcPr>
            <w:tcW w:w="1702" w:type="dxa"/>
          </w:tcPr>
          <w:p w:rsidR="00282E52" w:rsidRDefault="00282E52"/>
        </w:tc>
        <w:tc>
          <w:tcPr>
            <w:tcW w:w="426" w:type="dxa"/>
          </w:tcPr>
          <w:p w:rsidR="00282E52" w:rsidRDefault="00282E52"/>
        </w:tc>
        <w:tc>
          <w:tcPr>
            <w:tcW w:w="710" w:type="dxa"/>
          </w:tcPr>
          <w:p w:rsidR="00282E52" w:rsidRDefault="00282E52"/>
        </w:tc>
        <w:tc>
          <w:tcPr>
            <w:tcW w:w="143" w:type="dxa"/>
          </w:tcPr>
          <w:p w:rsidR="00282E52" w:rsidRDefault="00282E52"/>
        </w:tc>
        <w:tc>
          <w:tcPr>
            <w:tcW w:w="993" w:type="dxa"/>
          </w:tcPr>
          <w:p w:rsidR="00282E52" w:rsidRDefault="00282E52"/>
        </w:tc>
      </w:tr>
      <w:tr w:rsidR="00282E52" w:rsidRPr="005A307E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554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282E52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5549C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4 зачетных единиц – 144 академических часов</w:t>
            </w:r>
          </w:p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282E52">
        <w:trPr>
          <w:trHeight w:hRule="exact" w:val="138"/>
        </w:trPr>
        <w:tc>
          <w:tcPr>
            <w:tcW w:w="3970" w:type="dxa"/>
          </w:tcPr>
          <w:p w:rsidR="00282E52" w:rsidRDefault="00282E52"/>
        </w:tc>
        <w:tc>
          <w:tcPr>
            <w:tcW w:w="1702" w:type="dxa"/>
          </w:tcPr>
          <w:p w:rsidR="00282E52" w:rsidRDefault="00282E52"/>
        </w:tc>
        <w:tc>
          <w:tcPr>
            <w:tcW w:w="1702" w:type="dxa"/>
          </w:tcPr>
          <w:p w:rsidR="00282E52" w:rsidRDefault="00282E52"/>
        </w:tc>
        <w:tc>
          <w:tcPr>
            <w:tcW w:w="426" w:type="dxa"/>
          </w:tcPr>
          <w:p w:rsidR="00282E52" w:rsidRDefault="00282E52"/>
        </w:tc>
        <w:tc>
          <w:tcPr>
            <w:tcW w:w="710" w:type="dxa"/>
          </w:tcPr>
          <w:p w:rsidR="00282E52" w:rsidRDefault="00282E52"/>
        </w:tc>
        <w:tc>
          <w:tcPr>
            <w:tcW w:w="143" w:type="dxa"/>
          </w:tcPr>
          <w:p w:rsidR="00282E52" w:rsidRDefault="00282E52"/>
        </w:tc>
        <w:tc>
          <w:tcPr>
            <w:tcW w:w="993" w:type="dxa"/>
          </w:tcPr>
          <w:p w:rsidR="00282E52" w:rsidRDefault="00282E52"/>
        </w:tc>
      </w:tr>
      <w:tr w:rsidR="00282E5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282E5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282E5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82E5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282E5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82E5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282E5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282E5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3</w:t>
            </w:r>
          </w:p>
        </w:tc>
      </w:tr>
      <w:tr w:rsidR="00282E52">
        <w:trPr>
          <w:trHeight w:hRule="exact" w:val="138"/>
        </w:trPr>
        <w:tc>
          <w:tcPr>
            <w:tcW w:w="3970" w:type="dxa"/>
          </w:tcPr>
          <w:p w:rsidR="00282E52" w:rsidRDefault="00282E52"/>
        </w:tc>
        <w:tc>
          <w:tcPr>
            <w:tcW w:w="1702" w:type="dxa"/>
          </w:tcPr>
          <w:p w:rsidR="00282E52" w:rsidRDefault="00282E52"/>
        </w:tc>
        <w:tc>
          <w:tcPr>
            <w:tcW w:w="1702" w:type="dxa"/>
          </w:tcPr>
          <w:p w:rsidR="00282E52" w:rsidRDefault="00282E52"/>
        </w:tc>
        <w:tc>
          <w:tcPr>
            <w:tcW w:w="426" w:type="dxa"/>
          </w:tcPr>
          <w:p w:rsidR="00282E52" w:rsidRDefault="00282E52"/>
        </w:tc>
        <w:tc>
          <w:tcPr>
            <w:tcW w:w="710" w:type="dxa"/>
          </w:tcPr>
          <w:p w:rsidR="00282E52" w:rsidRDefault="00282E52"/>
        </w:tc>
        <w:tc>
          <w:tcPr>
            <w:tcW w:w="143" w:type="dxa"/>
          </w:tcPr>
          <w:p w:rsidR="00282E52" w:rsidRDefault="00282E52"/>
        </w:tc>
        <w:tc>
          <w:tcPr>
            <w:tcW w:w="993" w:type="dxa"/>
          </w:tcPr>
          <w:p w:rsidR="00282E52" w:rsidRDefault="00282E52"/>
        </w:tc>
      </w:tr>
      <w:tr w:rsidR="00282E52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282E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82E52" w:rsidRPr="00876C76" w:rsidRDefault="005549C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282E52" w:rsidRPr="00876C76" w:rsidRDefault="00282E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282E52">
        <w:trPr>
          <w:trHeight w:hRule="exact" w:val="416"/>
        </w:trPr>
        <w:tc>
          <w:tcPr>
            <w:tcW w:w="3970" w:type="dxa"/>
          </w:tcPr>
          <w:p w:rsidR="00282E52" w:rsidRDefault="00282E52"/>
        </w:tc>
        <w:tc>
          <w:tcPr>
            <w:tcW w:w="1702" w:type="dxa"/>
          </w:tcPr>
          <w:p w:rsidR="00282E52" w:rsidRDefault="00282E52"/>
        </w:tc>
        <w:tc>
          <w:tcPr>
            <w:tcW w:w="1702" w:type="dxa"/>
          </w:tcPr>
          <w:p w:rsidR="00282E52" w:rsidRDefault="00282E52"/>
        </w:tc>
        <w:tc>
          <w:tcPr>
            <w:tcW w:w="426" w:type="dxa"/>
          </w:tcPr>
          <w:p w:rsidR="00282E52" w:rsidRDefault="00282E52"/>
        </w:tc>
        <w:tc>
          <w:tcPr>
            <w:tcW w:w="710" w:type="dxa"/>
          </w:tcPr>
          <w:p w:rsidR="00282E52" w:rsidRDefault="00282E52"/>
        </w:tc>
        <w:tc>
          <w:tcPr>
            <w:tcW w:w="143" w:type="dxa"/>
          </w:tcPr>
          <w:p w:rsidR="00282E52" w:rsidRDefault="00282E52"/>
        </w:tc>
        <w:tc>
          <w:tcPr>
            <w:tcW w:w="993" w:type="dxa"/>
          </w:tcPr>
          <w:p w:rsidR="00282E52" w:rsidRDefault="00282E52"/>
        </w:tc>
      </w:tr>
      <w:tr w:rsidR="00282E52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282E52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Становление этнологии как науки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82E52" w:rsidRDefault="00282E52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82E52" w:rsidRDefault="00282E52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82E52" w:rsidRDefault="00282E52"/>
        </w:tc>
      </w:tr>
    </w:tbl>
    <w:p w:rsidR="00282E52" w:rsidRDefault="005549C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282E52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554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 1. Становление этнологии как науки. Предмет и методы этнологии. Связь этнологии с другими науками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82E5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554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Основные тенденции в развитии мировой этнологии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82E5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554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История российской этнографии и этнологии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82E5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554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 Теория этноса. История и современное состояние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82E5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 Теория этничности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82E5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554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6. Теория этногенеза и этнической истории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82E52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82E52" w:rsidRDefault="00282E5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82E52" w:rsidRDefault="00282E5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82E52" w:rsidRDefault="00282E5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82E52" w:rsidRDefault="00282E52"/>
        </w:tc>
      </w:tr>
      <w:tr w:rsidR="00282E5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7. Этнос и территория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82E5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554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8. Этнос сквозь призму демографии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82E5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9. Этнос и язык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82E5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10. Этнос и культура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82E5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554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11. Этническое самосознание и этническая идентичность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82E52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554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1. Становление этнологии как науки. Предмет и методы этнологии. Связь этнологии с другими науками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82E5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554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2. Основные тенденции в развитии мировой этнологии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82E5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554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3. История российской этнографии и этнологии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82E5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554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 Теория этноса. История и современное состояние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82E5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 Теория этничности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82E5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554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 6. Теория этногенеза и этнической истории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82E5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 7. Этнос и территория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82E5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554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8. Этнос сквозь призму демографии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82E5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9. Этнос и язык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82E5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10. Этнос и культура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82E5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554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11. Этническое самосознание и этническая идентичность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82E5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282E5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282E5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282E5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282E5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282E5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82E52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282E5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282E5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</w:tr>
      <w:tr w:rsidR="00282E52" w:rsidRPr="005A307E">
        <w:trPr>
          <w:trHeight w:hRule="exact" w:val="387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282E5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282E52" w:rsidRPr="00876C76" w:rsidRDefault="005549C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282E52" w:rsidRPr="00876C76" w:rsidRDefault="005549C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282E52" w:rsidRPr="00876C76" w:rsidRDefault="005549C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</w:t>
            </w:r>
          </w:p>
        </w:tc>
      </w:tr>
    </w:tbl>
    <w:p w:rsidR="00282E52" w:rsidRPr="00876C76" w:rsidRDefault="005549CD">
      <w:pPr>
        <w:rPr>
          <w:sz w:val="0"/>
          <w:szCs w:val="0"/>
          <w:lang w:val="ru-RU"/>
        </w:rPr>
      </w:pPr>
      <w:r w:rsidRPr="00876C7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82E52" w:rsidRPr="005A307E">
        <w:trPr>
          <w:trHeight w:hRule="exact" w:val="1398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5549C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282E52" w:rsidRPr="00876C76" w:rsidRDefault="005549C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282E52" w:rsidRPr="00876C76" w:rsidRDefault="005549C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876C7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282E52" w:rsidRPr="00876C76" w:rsidRDefault="005549C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282E52" w:rsidRPr="00876C76" w:rsidRDefault="005549C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282E52" w:rsidRPr="00876C76" w:rsidRDefault="005549C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282E52" w:rsidRPr="00876C76" w:rsidRDefault="005549C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282E5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282E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82E52" w:rsidRDefault="005549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282E5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282E52" w:rsidRPr="00876C76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5549C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Становление этнологии как науки. Предмет и методы этнологии. Связь</w:t>
            </w:r>
          </w:p>
        </w:tc>
      </w:tr>
      <w:tr w:rsidR="00282E52" w:rsidRPr="00876C76">
        <w:trPr>
          <w:trHeight w:hRule="exact" w:val="513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282E52">
            <w:pPr>
              <w:rPr>
                <w:lang w:val="ru-RU"/>
              </w:rPr>
            </w:pPr>
          </w:p>
        </w:tc>
      </w:tr>
    </w:tbl>
    <w:p w:rsidR="00282E52" w:rsidRPr="00876C76" w:rsidRDefault="005549CD">
      <w:pPr>
        <w:rPr>
          <w:sz w:val="0"/>
          <w:szCs w:val="0"/>
          <w:lang w:val="ru-RU"/>
        </w:rPr>
      </w:pPr>
      <w:r w:rsidRPr="00876C7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82E5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этнологии с другими науками</w:t>
            </w:r>
          </w:p>
        </w:tc>
      </w:tr>
      <w:tr w:rsidR="00282E52" w:rsidRPr="00876C76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Причины и предпосылки возникновения науки «Этнология». Становление этнологии в ведущих странах Европы и США.</w:t>
            </w:r>
          </w:p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 и объект науки, их специфика. Сложности формирования предмета этнологии, его трансформации. Общегуманитарные и специфичные методы этнологического познания.</w:t>
            </w:r>
          </w:p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Сферы реализации предмета этнологии, пересечение и связь этнологии с научными дисциплинами, изучающими человека, народы, культуры, общество и т.д.</w:t>
            </w:r>
          </w:p>
        </w:tc>
      </w:tr>
      <w:tr w:rsidR="00282E52" w:rsidRPr="00876C7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5549C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Основные тенденции в развитии мировой этнологии</w:t>
            </w:r>
          </w:p>
        </w:tc>
      </w:tr>
      <w:tr w:rsidR="00282E52" w:rsidRPr="005A307E">
        <w:trPr>
          <w:trHeight w:hRule="exact" w:val="43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Древнейшие образцы описаний народов мира. Мифология «Чужого». Этнографический кругозор  античных авторов; прообраз целостного описания этноса. От стратегий описания к первым обобщениям. Попытки объяснения сходств и различий народов. Политические и экономические аспекты формирования всемирного свода этнографических знаний 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 Космографии. Расширение этнографических знаний в эпоху великих географических открытий конца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середины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Историко-эволюционные идеи просветителей 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VIII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 Создание первых периодизаций развития человечества. Родиноведение эпохи создания национальных государств Европы. Роль открытий в естественных и гуманитарных науках в развитие представлений о расовом, языковом и культурном многообразии мира. Теории расизма, географического детерминизма, концепции «золотого века» и «благородного дикаря». Дифференциация сфер научного знания на рубеже 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VIII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вв. Выделение этнологии/этнографии как самостоятельной науки. Теоретические концепции в этнологии: эволюционизм, диффузионизм, социологическая школа, функционализм, американская школа исторической этнологии, этнопсихологическое направление, структурализм, культурный релятивизм, неоэволюционизм. Национальные школы в этнологии ХХ в.</w:t>
            </w:r>
          </w:p>
        </w:tc>
      </w:tr>
      <w:tr w:rsidR="00282E52" w:rsidRPr="00876C7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5549C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История российской этнографии и этнологии</w:t>
            </w:r>
          </w:p>
        </w:tc>
      </w:tr>
      <w:tr w:rsidR="00282E52">
        <w:trPr>
          <w:trHeight w:hRule="exact" w:val="40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этнографии в контексте политической истории Российского государства. Истоки зарождения отечественной этнографической науки. Формирование знаний о народах России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Начало изучения Сибири. Обобщающие труды по этнографии народов России 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VIII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вв.. Практика кругосветных и трансконтинентальных путешествий. Стратегии освоения внутренних колоний и их научное обеспечение. Открытие этнографического отделения ИРГО. Азиатский вектор российской этнографии 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вв.. Основные направления - официальная, миссионерская, демократическая, «ссыльная», земская этнография и проч.. Отечественное славяноведения. Русская национальная идея – ее возникновение и формы академического и публицистического освоения. Роль ИРГО в изучении России и зарубежных стран в 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 – начале ХХ в. Российский эволюционизм. Прикладная этнография. Политические идеи и теоретические искания в российской и советской этнографии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Появление теоретических концепций этноса и их развитие. Мировая и российская этнология – перекличка идей и методов. Советская этнография/этнолгия – ведущие исследовательские центры.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направления развития постсоветской этнографии/этнологии.</w:t>
            </w:r>
          </w:p>
        </w:tc>
      </w:tr>
      <w:tr w:rsidR="00282E52" w:rsidRPr="00876C7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5549C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4. Теория этноса. История и современное состояние</w:t>
            </w:r>
          </w:p>
        </w:tc>
      </w:tr>
      <w:tr w:rsidR="00282E52">
        <w:trPr>
          <w:trHeight w:hRule="exact" w:val="38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Появление и распространение терминов «этнический», «этнологический» в мировой гуманитарной науке - трансформация смыслового поля. Предпосылки возникновения теории этноса в России – труды В.И. Ламанского, Н.Я. Данилевского, К.Н. Леонтьева. Концепция культурно-исторических типов. Социально-политический контекст возникновения теории этноса С. М. Широкогорова начала ХХ в.. Оценка концепции этноса в отечественной этнографии/этнологии (П.И.Кушнер, М.О.Косвен, В.К.Никольский, С.П.Толстов). Вклад Ю.В. Бромлея, С.А. Токарева, В.И. Козлова, Р.Ф. Итса, Н.Н. Чебоксарова, С.А.Арутюнова в развитие теории этноса. Осмысление этноса как историко-социального явления. Новая историческая общность – советский народ и теория этноса 1970-х гг. Этнос как культурно-информационное (М.В.Крюков, Ю.И.Семенов, С.А.Арутюнов) или биосферное образование (Л.Н.Гумилев). Компонентный анализ этноса (В.В. Пименов) Степень объективности и универсальности признаков этноса. Проблема реальности этноса в академической дискуссии 1990-х гг. Творчество В.А. Тишкова.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Конструктивизм в отечественной этнологии 1990-х гг. и его</w:t>
            </w:r>
          </w:p>
        </w:tc>
      </w:tr>
    </w:tbl>
    <w:p w:rsidR="00282E52" w:rsidRDefault="005549C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82E52" w:rsidRPr="00876C76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критика. Парадигмы современных исследований этноса: плюрализм подходов и критерии истинности.</w:t>
            </w:r>
          </w:p>
        </w:tc>
      </w:tr>
      <w:tr w:rsidR="00282E5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5. Теория этничности</w:t>
            </w:r>
          </w:p>
        </w:tc>
      </w:tr>
      <w:tr w:rsidR="00282E52" w:rsidRPr="00876C76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Концепт «этничности» - история и обстоятельства его появления в мировой гуманитарной науке. Исследования В. Ллойда Уорнера рабочих общин Америки 1940-х гг. Традиции исследования феномена этничности и типологии этнической идентичности (Т. Парсонс, Э. Хобсбаум Ф. Барт, Б. Андерсон, Д. Хартман, С. Корнелл, Р. А. Шермерхорн, Д. Храба). «Реквием по этносу» В.А.Тишкова и современные стратегии исследования феномена этничности в этнологии России; этнический дрейф и процессуальность вместо этногенеза и этнической истории (В.А.Тишков, С.В.Чешко). Этничность в структуре идентичностей. Соотношение этнической и иных форм идентичности (клановая, региональная, политическая и тд.). Этнизация в структуре социализации. Этнокультурная маргинальность и «безэтничность» в современном мире. Феномен постэтничности. Этническая идентичность и этническое самосознание. Современные стратегии синтеза основных методологических стратегий исследования феномена этноса и этничности.</w:t>
            </w:r>
          </w:p>
        </w:tc>
      </w:tr>
      <w:tr w:rsidR="00282E52" w:rsidRPr="00876C7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5549C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6. Теория этногенеза и этнической истории</w:t>
            </w:r>
          </w:p>
        </w:tc>
      </w:tr>
      <w:tr w:rsidR="00282E52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Антропологическая классификация народов мира. Развитие мировоззренческих и научных концепций происхождения расового и этнического многообразия мира (от античной и библейской традиций до современных теорий). Современные оценки расовой картины в Евразии. Соотношение понятий антропогенеза и этногенеза. Этногенез и его основные факторы. Соотношение этно- и культургенеза. Многокомпонентный характер этногенеза. Широкая и узкая трактовка этногенеза. Этногенез и этническая история. Политические факторы в развитии этнических процессов.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тенденции в формировании современных этнических сообществ Евразии.</w:t>
            </w:r>
          </w:p>
        </w:tc>
      </w:tr>
      <w:tr w:rsidR="00282E5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7. Этнос и территория</w:t>
            </w:r>
          </w:p>
        </w:tc>
      </w:tr>
      <w:tr w:rsidR="00282E52" w:rsidRPr="00876C76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Географическая классификация народов мира. Пространственные аспекты этногенеза. Этнос как пространственный феномен. Этническая картография. Принципы выделения этнических территорий и этнических границ. Понятие этнической территории. Комплексные ландшафты и культурный полиморфизм. Специфика традиционной модели мира. Типы освоения ландшафтов – производящее и присваивающее хозяйство. Экстремальная экология и специализированные культуры. Трансформация этнических территорий. Особенности расселения и типы территориального взаимоотношений этносов в связи с географическими, политическим и социкультурными и экономическими факторами. Миграции в истории этносов. Этноконтактные зоны и зоны фронтира. Этнические и государственные границы. Феномен колониальной империи. Территориальные аспекты этнических конфликтов. Современная этнополитическая карта мира.</w:t>
            </w:r>
          </w:p>
        </w:tc>
      </w:tr>
      <w:tr w:rsidR="00282E52" w:rsidRPr="00876C7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5549C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8. Этнос сквозь призму демографии</w:t>
            </w:r>
          </w:p>
        </w:tc>
      </w:tr>
      <w:tr w:rsidR="00282E52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Социально-биологическая природа человека. Утверждение популяционных концепций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Этнос и популяция – критерии сходства и различия. Динамика численности этнических сообществ: факторы и причины её исторической изменчивости. Модели демографического поведения этносов: формы брачных отношений и воспроизводства. Типы семьи и характеристики основных демографических переходов. Феномен депопуляции и типология кризисных этносов. Явления метисации и ассимиляции. Динамика изменений этнодеморафических структур населения мира в 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Этнодемографические процесы в современном мире. Этнодемографические особенности современной России.</w:t>
            </w:r>
          </w:p>
        </w:tc>
      </w:tr>
      <w:tr w:rsidR="00282E5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9. Этнос и язык</w:t>
            </w:r>
          </w:p>
        </w:tc>
      </w:tr>
      <w:tr w:rsidR="00282E52">
        <w:trPr>
          <w:trHeight w:hRule="exact" w:val="189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Лингвистическая классификация народов мира. Понятия глото- и этногенеза. Языковые семьи в исторической ретроспективе. Язык и мышление. Концепции В. фон Гумбольдта и неогумбольдтианцев; идеи американской этнолингвистики. Гипотеза лингвистической относительности Сепира-Уорфа (Э. Сепир и Б. Л. Уорф). Языковая картина мира в отношении к культуре этноса на примере  русской традиции (Ю.Д.Апресян, Н.Д.Арутюнова, А.А..Зализняк и др.) Язык и коммуникативная культура этноса. Языки культуры и их динамика.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Языки естественные и искусственные. Языковая</w:t>
            </w:r>
          </w:p>
        </w:tc>
      </w:tr>
    </w:tbl>
    <w:p w:rsidR="00282E52" w:rsidRDefault="005549C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82E52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дискретность: диалект, литературный язык, государственный язык, язык меньшинства, язык межнационального общения. Устная и письменная традиция в культуре народов мира. Типы языковых контактов: билингвизм, интерференция, субстрат, койне, конвергенция, языковой союз. Язык как фактор актуализации этничности. Этнос и языковая политика государства. Типы и теории языкового планирования. Полиэтничность и полилингвизм в современном мире. Современная этноязыковая ситуация в России.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 сохранения языкового разнообразия в эпоху глобализации.</w:t>
            </w:r>
          </w:p>
        </w:tc>
      </w:tr>
      <w:tr w:rsidR="00282E5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10. Этнос и культура</w:t>
            </w:r>
          </w:p>
        </w:tc>
      </w:tr>
      <w:tr w:rsidR="00282E52">
        <w:trPr>
          <w:trHeight w:hRule="exact" w:val="46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«культура» и его референты («цивилизация», «повседневность», общество»). История термина и история концепта - немецкая (философско-антропологическая) и английская (позитивистская, социально-антропологическая) линии трактовки. Соотношение этно- и культургенеза. Этнология в ее отношении к культурной антропологии. Культурно-генетические исследования этнических культур. Традиционная культура и ее адаптивные возможности. Разработка учения о хозяйственно-культурных типах и историко-этнографических областях. Функциональный и информационный подходы в характеристике этнической куьтуры. Культура - ее структура и функции. Центральная зона культуры и система этнических ценностей: понятие нормы и ее отрицание. Мноокомпонентный характер культуры. Соотношение традиционной, массовой культуры и субкультур в культуре этноса. Национальные проекты культуры в связи со становлением национального государства (Франция, Великобритания, Германия, Россия, США). «Своё» и «чужое» в культуре. Формы и механизмы культурных новаций. Понятия «культурной дистанции» и «культурного шока». Адаптация чужеродных элементов и динамика культуры этноса. Основные тенденции этнокультурных процессов в современном мире. Явление культурного полиморфизма.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Перспективы охранение культурного этнического наследия в эпоху глобализации.</w:t>
            </w:r>
          </w:p>
        </w:tc>
      </w:tr>
      <w:tr w:rsidR="00282E52" w:rsidRPr="00876C7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5549C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11. Этническое самосознание и этническая идентичность</w:t>
            </w:r>
          </w:p>
        </w:tc>
      </w:tr>
      <w:tr w:rsidR="00282E52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Соотношение этнической психологии и этнического самосознания. Самосознание и этноним – имя этноса. Этническое самосознание: структура и функции сквозь призму взаимодействия индивидуального и коллективного. Личность и этнос. Этнизация в стуктуре социализации. Концепция «мы – чувства» Б.Поршнева. Этапы и формы этнизации. Факторы актуализации и нивелировки этничности.</w:t>
            </w:r>
          </w:p>
          <w:p w:rsidR="00282E52" w:rsidRDefault="005549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Природа этнической индифферентности и этнонигилизма. Социальное творчество как способ достижения позитивной этничности. Этноцентризм как свойство этнического самосознани. Концепция формирования национального сознания М. Гроха. Типы национализма: вариативность подходов к оценке (Э. Дюркгейм, М. Вебер, О. Бауэр, С. Рейнгольдс, Э. Геллнер П. Бергер, Э. Смит, Б. Андерсон и др.). Националистическая идеология и этническое самосознание: механизмы взамодействия. Эволюция теории маргинальности: от деэтнизации к поликультурности.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Этническая толерантность как показатель реализованной позитивной этничности.</w:t>
            </w:r>
          </w:p>
        </w:tc>
      </w:tr>
      <w:tr w:rsidR="00282E5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282E52">
        <w:trPr>
          <w:trHeight w:hRule="exact" w:val="14"/>
        </w:trPr>
        <w:tc>
          <w:tcPr>
            <w:tcW w:w="9640" w:type="dxa"/>
          </w:tcPr>
          <w:p w:rsidR="00282E52" w:rsidRDefault="00282E52"/>
        </w:tc>
      </w:tr>
      <w:tr w:rsidR="00282E52" w:rsidRPr="00876C7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5549C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 1. Становление этнологии как науки. Предмет и методы этнологии. Связь этнологии с другими науками</w:t>
            </w:r>
          </w:p>
        </w:tc>
      </w:tr>
      <w:tr w:rsidR="00282E52" w:rsidRPr="00876C76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1.Объективистские теории.</w:t>
            </w:r>
          </w:p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2.Эволюционно-биологический подход (этнос у П. Ван дер Берга, этнос у Л.Н. Гумилева). 3.Эволюционно-исторический подход (этнос в советской этнографии).</w:t>
            </w:r>
          </w:p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4.Инструменталистские теории.</w:t>
            </w:r>
          </w:p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5.Информационная теория С.А. Арутюнова.</w:t>
            </w:r>
          </w:p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6.Конструктивистские теории.</w:t>
            </w:r>
          </w:p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7.Концепция этнической относительности Ф. Барта.</w:t>
            </w:r>
          </w:p>
        </w:tc>
      </w:tr>
    </w:tbl>
    <w:p w:rsidR="00282E52" w:rsidRPr="00876C76" w:rsidRDefault="005549CD">
      <w:pPr>
        <w:rPr>
          <w:sz w:val="0"/>
          <w:szCs w:val="0"/>
          <w:lang w:val="ru-RU"/>
        </w:rPr>
      </w:pPr>
      <w:r w:rsidRPr="00876C7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82E52" w:rsidRPr="00876C7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5549C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Тема № 2. Основные тенденции в развитии мировой этнологии</w:t>
            </w:r>
          </w:p>
        </w:tc>
      </w:tr>
      <w:tr w:rsidR="00282E52" w:rsidRPr="00876C76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Расово-антропологическая школа</w:t>
            </w:r>
          </w:p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Французская социологическая школа</w:t>
            </w:r>
          </w:p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Функционализм</w:t>
            </w:r>
          </w:p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Американская школа исторической этнологии</w:t>
            </w:r>
          </w:p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Этнопсихологическая школа</w:t>
            </w:r>
          </w:p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Структурализм</w:t>
            </w:r>
          </w:p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Культурный релятивизм</w:t>
            </w:r>
          </w:p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Неоэволюционизм</w:t>
            </w:r>
          </w:p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 Новейшие концепции в этнологии</w:t>
            </w:r>
          </w:p>
        </w:tc>
      </w:tr>
      <w:tr w:rsidR="00282E52" w:rsidRPr="00876C76">
        <w:trPr>
          <w:trHeight w:hRule="exact" w:val="14"/>
        </w:trPr>
        <w:tc>
          <w:tcPr>
            <w:tcW w:w="9640" w:type="dxa"/>
          </w:tcPr>
          <w:p w:rsidR="00282E52" w:rsidRPr="00876C76" w:rsidRDefault="00282E52">
            <w:pPr>
              <w:rPr>
                <w:lang w:val="ru-RU"/>
              </w:rPr>
            </w:pPr>
          </w:p>
        </w:tc>
      </w:tr>
      <w:tr w:rsidR="00282E52" w:rsidRPr="00876C7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5549C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 3. История российской этнографии и этнологии</w:t>
            </w:r>
          </w:p>
        </w:tc>
      </w:tr>
      <w:tr w:rsidR="00282E52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1.Исследовательский феномен Н. Миклухо-Маклая.</w:t>
            </w:r>
          </w:p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2..Эволюционизм в российской этнологии: Д. Анучин, Н. Зибер, Н. Харузин.</w:t>
            </w:r>
          </w:p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3.Развитие комплексных методов исследований.</w:t>
            </w:r>
          </w:p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4.Критика эволюционизма А. Максимов.</w:t>
            </w:r>
          </w:p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5.Догматический марксизм в отечественой этнологии 1920-1930-х гг.</w:t>
            </w:r>
          </w:p>
          <w:p w:rsidR="00282E52" w:rsidRDefault="005549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6.Формационный подход в этнографии.</w:t>
            </w:r>
          </w:p>
        </w:tc>
      </w:tr>
      <w:tr w:rsidR="00282E52">
        <w:trPr>
          <w:trHeight w:hRule="exact" w:val="14"/>
        </w:trPr>
        <w:tc>
          <w:tcPr>
            <w:tcW w:w="9640" w:type="dxa"/>
          </w:tcPr>
          <w:p w:rsidR="00282E52" w:rsidRDefault="00282E52"/>
        </w:tc>
      </w:tr>
      <w:tr w:rsidR="00282E52" w:rsidRPr="00876C7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5549C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4. Теория этноса. История и современное состояние</w:t>
            </w:r>
          </w:p>
        </w:tc>
      </w:tr>
      <w:tr w:rsidR="00282E52" w:rsidRPr="00876C76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1.Понятия этногенеза и этнической истории.</w:t>
            </w:r>
          </w:p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2.Связь этнической истории с социально-экономической, политической, культурной историей народов.</w:t>
            </w:r>
          </w:p>
        </w:tc>
      </w:tr>
      <w:tr w:rsidR="00282E52" w:rsidRPr="00876C76">
        <w:trPr>
          <w:trHeight w:hRule="exact" w:val="14"/>
        </w:trPr>
        <w:tc>
          <w:tcPr>
            <w:tcW w:w="9640" w:type="dxa"/>
          </w:tcPr>
          <w:p w:rsidR="00282E52" w:rsidRPr="00876C76" w:rsidRDefault="00282E52">
            <w:pPr>
              <w:rPr>
                <w:lang w:val="ru-RU"/>
              </w:rPr>
            </w:pPr>
          </w:p>
        </w:tc>
      </w:tr>
      <w:tr w:rsidR="00282E5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5. Теория этничности</w:t>
            </w:r>
          </w:p>
        </w:tc>
      </w:tr>
      <w:tr w:rsidR="00282E52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1.Понятия «этнос» и «этничность».</w:t>
            </w:r>
          </w:p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2.Актуализация этнических проблем на современном этапе.</w:t>
            </w:r>
          </w:p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3.История термина «этнос».</w:t>
            </w:r>
          </w:p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4.«Этникос».</w:t>
            </w:r>
          </w:p>
          <w:p w:rsidR="00282E52" w:rsidRDefault="005549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5.Теория этноса и русский этнограф С.М. Широкогоров (20-е гг.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ХХ в.).</w:t>
            </w:r>
          </w:p>
        </w:tc>
      </w:tr>
      <w:tr w:rsidR="00282E52">
        <w:trPr>
          <w:trHeight w:hRule="exact" w:val="14"/>
        </w:trPr>
        <w:tc>
          <w:tcPr>
            <w:tcW w:w="9640" w:type="dxa"/>
          </w:tcPr>
          <w:p w:rsidR="00282E52" w:rsidRDefault="00282E52"/>
        </w:tc>
      </w:tr>
      <w:tr w:rsidR="00282E52" w:rsidRPr="00876C7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5549C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 6. Теория этногенеза и этнической истории</w:t>
            </w:r>
          </w:p>
        </w:tc>
      </w:tr>
      <w:tr w:rsidR="00282E52" w:rsidRPr="00876C76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1.Теория пассионарности Л.Н. Гумилева.</w:t>
            </w:r>
          </w:p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Основные категории этногенеза: жилище, пища, одежда, гостеприимство, отношение к жизни и смерти.</w:t>
            </w:r>
          </w:p>
        </w:tc>
      </w:tr>
      <w:tr w:rsidR="00282E52" w:rsidRPr="00876C76">
        <w:trPr>
          <w:trHeight w:hRule="exact" w:val="14"/>
        </w:trPr>
        <w:tc>
          <w:tcPr>
            <w:tcW w:w="9640" w:type="dxa"/>
          </w:tcPr>
          <w:p w:rsidR="00282E52" w:rsidRPr="00876C76" w:rsidRDefault="00282E52">
            <w:pPr>
              <w:rPr>
                <w:lang w:val="ru-RU"/>
              </w:rPr>
            </w:pPr>
          </w:p>
        </w:tc>
      </w:tr>
      <w:tr w:rsidR="00282E5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 7. Этнос и территория</w:t>
            </w:r>
          </w:p>
        </w:tc>
      </w:tr>
      <w:tr w:rsidR="00282E52" w:rsidRPr="00876C76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Классификации этносов: географическая классификация, антропологическая (расовая) классификация, лингвистическая (языковая) классификация, конфессиональная классификация.</w:t>
            </w:r>
          </w:p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2.Классификация по хозяйственно-культурным типам.</w:t>
            </w:r>
          </w:p>
        </w:tc>
      </w:tr>
      <w:tr w:rsidR="00282E52" w:rsidRPr="00876C76">
        <w:trPr>
          <w:trHeight w:hRule="exact" w:val="14"/>
        </w:trPr>
        <w:tc>
          <w:tcPr>
            <w:tcW w:w="9640" w:type="dxa"/>
          </w:tcPr>
          <w:p w:rsidR="00282E52" w:rsidRPr="00876C76" w:rsidRDefault="00282E52">
            <w:pPr>
              <w:rPr>
                <w:lang w:val="ru-RU"/>
              </w:rPr>
            </w:pPr>
          </w:p>
        </w:tc>
      </w:tr>
      <w:tr w:rsidR="00282E52" w:rsidRPr="00876C7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5549C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 8. Этнос сквозь призму демографии</w:t>
            </w:r>
          </w:p>
        </w:tc>
      </w:tr>
      <w:tr w:rsidR="00282E52" w:rsidRPr="00876C76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1.Связь между этнологией и демографией и возникновение на их пересечении этнической демографии.</w:t>
            </w:r>
          </w:p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2.Предмет этнической демографии.</w:t>
            </w:r>
          </w:p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3.Краткая характеристика источников этнической демографии: этнические характеристики, определяемые при переписи населения, материалы текущего статистического учета в их этническом аспекте, результаты этнодемографических обследований населения и т.д.</w:t>
            </w:r>
          </w:p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4.Практическое значение этнодемографических исследований.</w:t>
            </w:r>
          </w:p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5.Литература поэтнодемографии.</w:t>
            </w:r>
          </w:p>
        </w:tc>
      </w:tr>
      <w:tr w:rsidR="00282E52" w:rsidRPr="00876C76">
        <w:trPr>
          <w:trHeight w:hRule="exact" w:val="14"/>
        </w:trPr>
        <w:tc>
          <w:tcPr>
            <w:tcW w:w="9640" w:type="dxa"/>
          </w:tcPr>
          <w:p w:rsidR="00282E52" w:rsidRPr="00876C76" w:rsidRDefault="00282E52">
            <w:pPr>
              <w:rPr>
                <w:lang w:val="ru-RU"/>
              </w:rPr>
            </w:pPr>
          </w:p>
        </w:tc>
      </w:tr>
      <w:tr w:rsidR="00282E5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№ 9. Этнос и язык</w:t>
            </w:r>
          </w:p>
        </w:tc>
      </w:tr>
      <w:tr w:rsidR="00282E52" w:rsidRPr="00876C76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Особенность языковой классификации народов.</w:t>
            </w:r>
          </w:p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Язык и языковое поведение. Язык и этнос.</w:t>
            </w:r>
          </w:p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Одноязычие, двуязычие и многоязычие</w:t>
            </w:r>
          </w:p>
        </w:tc>
      </w:tr>
      <w:tr w:rsidR="00282E52" w:rsidRPr="00876C76">
        <w:trPr>
          <w:trHeight w:hRule="exact" w:val="14"/>
        </w:trPr>
        <w:tc>
          <w:tcPr>
            <w:tcW w:w="9640" w:type="dxa"/>
          </w:tcPr>
          <w:p w:rsidR="00282E52" w:rsidRPr="00876C76" w:rsidRDefault="00282E52">
            <w:pPr>
              <w:rPr>
                <w:lang w:val="ru-RU"/>
              </w:rPr>
            </w:pPr>
          </w:p>
        </w:tc>
      </w:tr>
      <w:tr w:rsidR="00282E5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№ 10. Этнос и культура</w:t>
            </w:r>
          </w:p>
        </w:tc>
      </w:tr>
      <w:tr w:rsidR="00282E52" w:rsidRPr="00876C76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Типы этнических культур.</w:t>
            </w:r>
          </w:p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Этапы развития этнической культуры</w:t>
            </w:r>
          </w:p>
        </w:tc>
      </w:tr>
    </w:tbl>
    <w:p w:rsidR="00282E52" w:rsidRPr="00876C76" w:rsidRDefault="005549CD">
      <w:pPr>
        <w:rPr>
          <w:sz w:val="0"/>
          <w:szCs w:val="0"/>
          <w:lang w:val="ru-RU"/>
        </w:rPr>
      </w:pPr>
      <w:r w:rsidRPr="00876C7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"/>
        <w:gridCol w:w="9964"/>
      </w:tblGrid>
      <w:tr w:rsidR="00282E52" w:rsidRPr="00876C76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5549C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Тема № 11. Этническое самосознание и этническая идентичность</w:t>
            </w:r>
          </w:p>
        </w:tc>
      </w:tr>
      <w:tr w:rsidR="00282E52" w:rsidRPr="00876C76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Характеристика понятий «этничность», «этническое сознание», «этническая идентификация».</w:t>
            </w:r>
          </w:p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Государственная символика как элемент этнического сознания</w:t>
            </w:r>
          </w:p>
        </w:tc>
      </w:tr>
      <w:tr w:rsidR="00282E52" w:rsidRPr="00876C76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282E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82E52" w:rsidRPr="00876C76" w:rsidRDefault="00554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282E52" w:rsidRPr="00876C76">
        <w:trPr>
          <w:trHeight w:hRule="exact" w:val="464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554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«Этнология» / Довгань О.В.. – Омск: Изд-во Омской гуманитарной академии, 2019.</w:t>
            </w:r>
          </w:p>
          <w:p w:rsidR="00282E52" w:rsidRPr="00876C76" w:rsidRDefault="00554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282E52" w:rsidRPr="00876C76" w:rsidRDefault="00554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282E52" w:rsidRPr="00876C76" w:rsidRDefault="00554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282E52" w:rsidRPr="00876C76">
        <w:trPr>
          <w:trHeight w:hRule="exact" w:val="138"/>
        </w:trPr>
        <w:tc>
          <w:tcPr>
            <w:tcW w:w="285" w:type="dxa"/>
          </w:tcPr>
          <w:p w:rsidR="00282E52" w:rsidRPr="00876C76" w:rsidRDefault="00282E52">
            <w:pPr>
              <w:rPr>
                <w:lang w:val="ru-RU"/>
              </w:rPr>
            </w:pPr>
          </w:p>
        </w:tc>
        <w:tc>
          <w:tcPr>
            <w:tcW w:w="9356" w:type="dxa"/>
          </w:tcPr>
          <w:p w:rsidR="00282E52" w:rsidRPr="00876C76" w:rsidRDefault="00282E52">
            <w:pPr>
              <w:rPr>
                <w:lang w:val="ru-RU"/>
              </w:rPr>
            </w:pPr>
          </w:p>
        </w:tc>
      </w:tr>
      <w:tr w:rsidR="00282E52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554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282E52" w:rsidRDefault="005549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282E52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1.Этнология.ИсториямежэтническихотношенийинациональнойполитикивКанадеXVII–XXвв/НохринИ.М..-Саратов:АйПиЭрМедиа,2019.-237с.-ISBN:978-5-4486-0626-7.-URL:</w:t>
            </w:r>
            <w:hyperlink r:id="rId4" w:history="1">
              <w:r w:rsidR="002A6A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http://www.iprbookshop.ru/83284.html</w:t>
              </w:r>
            </w:hyperlink>
          </w:p>
        </w:tc>
      </w:tr>
      <w:tr w:rsidR="00282E52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2.Этнологияисоциальнаяантропология/ЕвсеевВ.А..-2-еизд.-Москва:Юрайт,2019.-241с.-ISBN:978-5-534-11545-1.-URL:</w:t>
            </w:r>
            <w:hyperlink r:id="rId5" w:history="1">
              <w:r w:rsidR="002A6A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https://urait.ru/bcode/446577</w:t>
              </w:r>
            </w:hyperlink>
          </w:p>
        </w:tc>
      </w:tr>
      <w:tr w:rsidR="00282E52">
        <w:trPr>
          <w:trHeight w:hRule="exact" w:val="277"/>
        </w:trPr>
        <w:tc>
          <w:tcPr>
            <w:tcW w:w="285" w:type="dxa"/>
          </w:tcPr>
          <w:p w:rsidR="00282E52" w:rsidRDefault="00282E52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282E52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1.Этнология/ПанченкоА.Б..-Этнология-Сургут:Сургутскийгосударственныйпедагогическийуниверситет,2017.-94с.-ISBN:2227-8397.-URL:</w:t>
            </w:r>
            <w:hyperlink r:id="rId6" w:history="1">
              <w:r w:rsidR="002A6A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http://www.iprbookshop.ru/87047.html</w:t>
              </w:r>
            </w:hyperlink>
          </w:p>
        </w:tc>
      </w:tr>
      <w:tr w:rsidR="00282E52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282E52"/>
        </w:tc>
      </w:tr>
      <w:tr w:rsidR="00282E52">
        <w:trPr>
          <w:trHeight w:hRule="exact" w:val="136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Этнология(этнография)/КозьминВ.А.,VernyaevI.,НовожиловА.Г.,КиселевС.Б.,ЕгоровС.Б.,ДмитриевВ.А.,ПоповВ.А.,ЧистяковА.Ю.,БелковП.Л.,СоболеваЕ.С.,БерезкинЮ.Е.,КотинИ.Ю.,КраснодембскаяН.Г.,МаретинаС.А.,БузинВ.С..-Москва:ИздательствоЮрайт,2019.-438.-ISBN:978-5-534-00916-3.-URL:</w:t>
            </w:r>
            <w:hyperlink r:id="rId7" w:history="1">
              <w:r w:rsidR="002A6A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https://www.biblio-online.ru/bcode/432094</w:t>
              </w:r>
            </w:hyperlink>
          </w:p>
        </w:tc>
      </w:tr>
      <w:tr w:rsidR="00282E52" w:rsidRPr="00876C76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554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282E52">
        <w:trPr>
          <w:trHeight w:hRule="exact" w:val="331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8" w:history="1">
              <w:r w:rsidR="002A6A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9" w:history="1">
              <w:r w:rsidR="002A6A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 w:rsidR="002A6A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1" w:history="1">
              <w:r w:rsidR="002A6A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2" w:history="1">
              <w:r w:rsidR="002A6A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 w:rsidR="002977A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4" w:history="1">
              <w:r w:rsidR="002A6A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5" w:history="1">
              <w:r w:rsidR="002A6A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6" w:history="1">
              <w:r w:rsidR="002A6A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282E52" w:rsidRDefault="005549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Режим доступа: </w:t>
            </w:r>
            <w:hyperlink r:id="rId17" w:history="1">
              <w:r w:rsidR="002A6A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</w:tc>
      </w:tr>
    </w:tbl>
    <w:p w:rsidR="00282E52" w:rsidRDefault="005549C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82E52" w:rsidRPr="00876C76">
        <w:trPr>
          <w:trHeight w:hRule="exact" w:val="650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11.   Сайт Госкомстата РФ. Режим доступа: </w:t>
            </w:r>
            <w:hyperlink r:id="rId18" w:history="1">
              <w:r w:rsidR="002A6A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 w:rsidR="002A6A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 w:rsidR="002A6A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282E52" w:rsidRPr="00876C76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554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282E52" w:rsidRPr="00876C76">
        <w:trPr>
          <w:trHeight w:hRule="exact" w:val="85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</w:t>
            </w:r>
          </w:p>
        </w:tc>
      </w:tr>
    </w:tbl>
    <w:p w:rsidR="00282E52" w:rsidRPr="00876C76" w:rsidRDefault="005549CD">
      <w:pPr>
        <w:rPr>
          <w:sz w:val="0"/>
          <w:szCs w:val="0"/>
          <w:lang w:val="ru-RU"/>
        </w:rPr>
      </w:pPr>
      <w:r w:rsidRPr="00876C7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82E52" w:rsidRPr="00876C76">
        <w:trPr>
          <w:trHeight w:hRule="exact" w:val="524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282E52" w:rsidRPr="00876C76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554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282E52" w:rsidRPr="00876C76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282E52" w:rsidRPr="00876C76" w:rsidRDefault="00282E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282E52" w:rsidRDefault="005549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282E52" w:rsidRDefault="005549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282E52" w:rsidRPr="00876C76" w:rsidRDefault="00282E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282E52" w:rsidRPr="00876C7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554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1" w:history="1">
              <w:r w:rsidR="002A6A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282E52" w:rsidRPr="00876C7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554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2" w:history="1">
              <w:r w:rsidR="002A6A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282E52" w:rsidRPr="00876C7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554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3" w:history="1">
              <w:r w:rsidR="002A6A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282E5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554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282E52" w:rsidRDefault="005549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4" w:history="1">
              <w:r w:rsidR="002A6A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282E52" w:rsidRPr="00876C7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554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282E52" w:rsidRPr="00876C7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554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5" w:history="1">
              <w:r w:rsidR="002A6A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282E52" w:rsidRPr="00876C7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554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Правительства РФ </w:t>
            </w:r>
            <w:hyperlink r:id="rId26" w:history="1">
              <w:r w:rsidR="002977A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282E52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82E52" w:rsidRDefault="005549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282E52" w:rsidRPr="00876C76">
        <w:trPr>
          <w:trHeight w:hRule="exact" w:val="329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</w:t>
            </w:r>
          </w:p>
        </w:tc>
      </w:tr>
    </w:tbl>
    <w:p w:rsidR="00282E52" w:rsidRPr="00876C76" w:rsidRDefault="005549CD">
      <w:pPr>
        <w:rPr>
          <w:sz w:val="0"/>
          <w:szCs w:val="0"/>
          <w:lang w:val="ru-RU"/>
        </w:rPr>
      </w:pPr>
      <w:r w:rsidRPr="00876C7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82E52" w:rsidRPr="00876C76">
        <w:trPr>
          <w:trHeight w:hRule="exact" w:val="43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образовательного процесса;</w:t>
            </w:r>
          </w:p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282E52" w:rsidRPr="00876C76">
        <w:trPr>
          <w:trHeight w:hRule="exact" w:val="277"/>
        </w:trPr>
        <w:tc>
          <w:tcPr>
            <w:tcW w:w="9640" w:type="dxa"/>
          </w:tcPr>
          <w:p w:rsidR="00282E52" w:rsidRPr="00876C76" w:rsidRDefault="00282E52">
            <w:pPr>
              <w:rPr>
                <w:lang w:val="ru-RU"/>
              </w:rPr>
            </w:pPr>
          </w:p>
        </w:tc>
      </w:tr>
      <w:tr w:rsidR="00282E52" w:rsidRPr="00876C7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554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282E52" w:rsidRPr="00876C76">
        <w:trPr>
          <w:trHeight w:hRule="exact" w:val="101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</w:tc>
      </w:tr>
    </w:tbl>
    <w:p w:rsidR="00282E52" w:rsidRPr="00876C76" w:rsidRDefault="005549CD">
      <w:pPr>
        <w:rPr>
          <w:sz w:val="0"/>
          <w:szCs w:val="0"/>
          <w:lang w:val="ru-RU"/>
        </w:rPr>
      </w:pPr>
      <w:r w:rsidRPr="00876C7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82E52" w:rsidRPr="00876C76">
        <w:trPr>
          <w:trHeight w:hRule="exact" w:val="40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BigBlueButton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7" w:history="1">
              <w:r w:rsidR="002977A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282E52" w:rsidRPr="00876C76" w:rsidRDefault="00554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876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282E52" w:rsidRPr="00876C76" w:rsidRDefault="00282E52">
      <w:pPr>
        <w:rPr>
          <w:lang w:val="ru-RU"/>
        </w:rPr>
      </w:pPr>
    </w:p>
    <w:sectPr w:rsidR="00282E52" w:rsidRPr="00876C76" w:rsidSect="004E5091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B6E48"/>
    <w:rsid w:val="001D0F3C"/>
    <w:rsid w:val="001F0BC7"/>
    <w:rsid w:val="00282E52"/>
    <w:rsid w:val="002977AC"/>
    <w:rsid w:val="002A6A3C"/>
    <w:rsid w:val="004E5091"/>
    <w:rsid w:val="005549CD"/>
    <w:rsid w:val="0056647A"/>
    <w:rsid w:val="005A307E"/>
    <w:rsid w:val="005D1A03"/>
    <w:rsid w:val="00876C76"/>
    <w:rsid w:val="00D31453"/>
    <w:rsid w:val="00E20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72D64D7-6CC2-4CA8-8FBB-DD794BCE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77A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D1A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hyperlink" Target="http://www.government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edu/student/study/" TargetMode="External"/><Relationship Id="rId7" Type="http://schemas.openxmlformats.org/officeDocument/2006/relationships/hyperlink" Target="https://www.biblio-online.ru/bcode/432094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www.ict.edu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iprbookshop.ru/87047.html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fgosvo.ru" TargetMode="External"/><Relationship Id="rId5" Type="http://schemas.openxmlformats.org/officeDocument/2006/relationships/hyperlink" Target="https://urait.ru/bcode/446577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pravo.gov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4" Type="http://schemas.openxmlformats.org/officeDocument/2006/relationships/hyperlink" Target="http://www.iprbookshop.ru/83284.html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edu.garant.ru/omga/" TargetMode="External"/><Relationship Id="rId27" Type="http://schemas.openxmlformats.org/officeDocument/2006/relationships/hyperlink" Target="http://www.biblio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17</Pages>
  <Words>7571</Words>
  <Characters>43158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2019-2020_ФГОС3++2019_Бак-ОФО-ПО(ИО)_plx_Этнология</vt:lpstr>
    </vt:vector>
  </TitlesOfParts>
  <Company/>
  <LinksUpToDate>false</LinksUpToDate>
  <CharactersWithSpaces>50628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2019-2020_ФГОС3++2019_Бак-ОФО-ПО(ИО)_plx_Этнология</dc:title>
  <dc:creator>FastReport.NET</dc:creator>
  <cp:lastModifiedBy>Mark Bernstorf</cp:lastModifiedBy>
  <cp:revision>8</cp:revision>
  <dcterms:created xsi:type="dcterms:W3CDTF">2021-03-19T07:41:00Z</dcterms:created>
  <dcterms:modified xsi:type="dcterms:W3CDTF">2022-11-13T09:22:00Z</dcterms:modified>
</cp:coreProperties>
</file>